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305C1B" w:rsidRDefault="00305C1B" w:rsidP="00305C1B"/>
    <w:p w:rsidR="00EC0672" w:rsidRDefault="00EC0672" w:rsidP="00305C1B"/>
    <w:p w:rsidR="00305C1B" w:rsidRPr="006B0498" w:rsidRDefault="00305C1B" w:rsidP="00B7077E">
      <w:pPr>
        <w:numPr>
          <w:ilvl w:val="0"/>
          <w:numId w:val="1"/>
        </w:numPr>
        <w:jc w:val="center"/>
        <w:rPr>
          <w:b/>
          <w:i/>
          <w:sz w:val="36"/>
          <w:szCs w:val="36"/>
          <w:u w:val="single"/>
        </w:rPr>
      </w:pPr>
      <w:r w:rsidRPr="006B0498">
        <w:rPr>
          <w:b/>
          <w:i/>
          <w:sz w:val="36"/>
          <w:szCs w:val="36"/>
          <w:u w:val="single"/>
        </w:rPr>
        <w:t>EXPERIENCIA</w:t>
      </w:r>
    </w:p>
    <w:p w:rsidR="00305C1B" w:rsidRDefault="00305C1B" w:rsidP="00305C1B">
      <w:pPr>
        <w:jc w:val="right"/>
        <w:rPr>
          <w:b/>
          <w:i/>
          <w:sz w:val="36"/>
          <w:szCs w:val="36"/>
          <w:u w:val="single"/>
        </w:rPr>
      </w:pPr>
    </w:p>
    <w:p w:rsidR="000A1F9C" w:rsidRDefault="00305C1B" w:rsidP="00305C1B">
      <w:pPr>
        <w:jc w:val="both"/>
      </w:pPr>
      <w:r>
        <w:br w:type="page"/>
      </w:r>
    </w:p>
    <w:p w:rsidR="000D74BE" w:rsidRPr="00EC0672" w:rsidRDefault="000D74BE" w:rsidP="000D74BE">
      <w:pPr>
        <w:jc w:val="both"/>
        <w:rPr>
          <w:rFonts w:ascii="Arial" w:hAnsi="Arial" w:cs="Arial"/>
        </w:rPr>
      </w:pPr>
      <w:r w:rsidRPr="00EC0672">
        <w:rPr>
          <w:rFonts w:ascii="Arial" w:hAnsi="Arial" w:cs="Arial"/>
        </w:rPr>
        <w:lastRenderedPageBreak/>
        <w:t>A continuación se enumeran las obras realizadas por Cubillana S. L. en los últimos años:</w:t>
      </w:r>
    </w:p>
    <w:p w:rsidR="000D74BE" w:rsidRPr="00EC0672" w:rsidRDefault="000D74BE" w:rsidP="000D74BE">
      <w:pPr>
        <w:jc w:val="both"/>
        <w:rPr>
          <w:rFonts w:ascii="Arial" w:hAnsi="Arial" w:cs="Arial"/>
        </w:rPr>
      </w:pPr>
    </w:p>
    <w:p w:rsidR="000D74BE" w:rsidRPr="00EC0672" w:rsidRDefault="000D74BE" w:rsidP="000D74BE">
      <w:pPr>
        <w:rPr>
          <w:rFonts w:ascii="Arial" w:hAnsi="Arial" w:cs="Arial"/>
          <w:b/>
          <w:u w:val="single"/>
        </w:rPr>
      </w:pPr>
      <w:r w:rsidRPr="00EC0672">
        <w:rPr>
          <w:rFonts w:ascii="Arial" w:hAnsi="Arial" w:cs="Arial"/>
          <w:b/>
          <w:u w:val="single"/>
        </w:rPr>
        <w:t>ADMINISTRACIÓN:</w:t>
      </w:r>
    </w:p>
    <w:p w:rsidR="000D74BE" w:rsidRPr="00EC0672" w:rsidRDefault="000D74BE" w:rsidP="000D74BE">
      <w:pPr>
        <w:rPr>
          <w:rFonts w:ascii="Arial" w:hAnsi="Arial" w:cs="Arial"/>
          <w:b/>
          <w:u w:val="single"/>
        </w:rPr>
      </w:pPr>
    </w:p>
    <w:p w:rsidR="000D74BE" w:rsidRPr="00EC0672" w:rsidRDefault="000D74BE" w:rsidP="000D74BE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CONFEDERACIÓN HIDROGRÁFICA DEL GUADIANA: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Adecuación ambiental en el embalse de Hor</w:t>
      </w:r>
      <w:r w:rsidR="00CC6293">
        <w:rPr>
          <w:rFonts w:ascii="Arial" w:hAnsi="Arial" w:cs="Arial"/>
        </w:rPr>
        <w:t>no Tejero, Cordobilla de Lácara, (Badajoz). (60.000,00 €. Enero 2006 – Mayo 2006)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Limpieza de Desagües en las Vegas Bajas</w:t>
      </w:r>
      <w:r w:rsidR="00CC6293">
        <w:rPr>
          <w:rFonts w:ascii="Arial" w:hAnsi="Arial" w:cs="Arial"/>
        </w:rPr>
        <w:t xml:space="preserve"> (Badajoz)</w:t>
      </w:r>
      <w:r w:rsidRPr="00EC0672">
        <w:rPr>
          <w:rFonts w:ascii="Arial" w:hAnsi="Arial" w:cs="Arial"/>
        </w:rPr>
        <w:t>.</w:t>
      </w:r>
      <w:r w:rsidR="00D70E8D">
        <w:rPr>
          <w:rFonts w:ascii="Arial" w:hAnsi="Arial" w:cs="Arial"/>
        </w:rPr>
        <w:t xml:space="preserve"> (49.954,91 €. Enero 2008 – Mayo 2008)</w:t>
      </w:r>
    </w:p>
    <w:p w:rsidR="000D74BE" w:rsidRDefault="00D70E8D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de Desagües en zona regable de Montijo. TT. MM. de Badajoz y otros. (54.999,59 €. Octubre 2008 – Febrero 2009)</w:t>
      </w:r>
    </w:p>
    <w:p w:rsidR="00D70E8D" w:rsidRDefault="00D70E8D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de Desagües en zona regable de Montijo. TT. MM. de Mérida y otros. (59.999,78 €. Octubre 2008 – Febrero 2009)</w:t>
      </w:r>
    </w:p>
    <w:p w:rsidR="00D70E8D" w:rsidRPr="00EC0672" w:rsidRDefault="00D70E8D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de Desagües en zona regable de Montijo. TT. MM. Montijo y otros. (59.999,90 €. Octubre 2008 – Febrero 2009)</w:t>
      </w:r>
    </w:p>
    <w:p w:rsidR="00435952" w:rsidRDefault="00435952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de Desagües en las Vegas Bajas</w:t>
      </w:r>
      <w:r w:rsidR="00510328">
        <w:rPr>
          <w:rFonts w:ascii="Arial" w:hAnsi="Arial" w:cs="Arial"/>
        </w:rPr>
        <w:t xml:space="preserve"> (Badajoz)</w:t>
      </w:r>
      <w:r>
        <w:rPr>
          <w:rFonts w:ascii="Arial" w:hAnsi="Arial" w:cs="Arial"/>
        </w:rPr>
        <w:t>, campaña 2009.</w:t>
      </w:r>
      <w:r w:rsidR="00510328">
        <w:rPr>
          <w:rFonts w:ascii="Arial" w:hAnsi="Arial" w:cs="Arial"/>
        </w:rPr>
        <w:t xml:space="preserve"> (231.999,50. Noviembre 2009 – Enero 2010)</w:t>
      </w:r>
    </w:p>
    <w:p w:rsidR="00435952" w:rsidRDefault="00435952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Mejora de las condiciones de drenaje de los terrenos situados ag</w:t>
      </w:r>
      <w:r w:rsidR="00510328">
        <w:rPr>
          <w:rFonts w:ascii="Arial" w:hAnsi="Arial" w:cs="Arial"/>
        </w:rPr>
        <w:t>uas abajo de la Presa de Alange (Badajoz). (</w:t>
      </w:r>
      <w:r w:rsidR="00926002">
        <w:rPr>
          <w:rFonts w:ascii="Arial" w:hAnsi="Arial" w:cs="Arial"/>
        </w:rPr>
        <w:t>121.278,26 €. Julio 2009 – Septiembre 2009)</w:t>
      </w:r>
    </w:p>
    <w:p w:rsidR="00435952" w:rsidRDefault="00435952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Limpieza, acondicionamiento y reparación del arroyo Cabrillas a s</w:t>
      </w:r>
      <w:r w:rsidR="00926002">
        <w:rPr>
          <w:rFonts w:ascii="Arial" w:hAnsi="Arial" w:cs="Arial"/>
        </w:rPr>
        <w:t>u paso por Puebla de la Calzada (Badajoz). (231.998,92 €. Octubre 2009 – Junio 2010)</w:t>
      </w:r>
      <w:r w:rsidR="00EB7ADE">
        <w:rPr>
          <w:rFonts w:ascii="Arial" w:hAnsi="Arial" w:cs="Arial"/>
        </w:rPr>
        <w:t>. En ejecución.</w:t>
      </w:r>
    </w:p>
    <w:p w:rsidR="00435952" w:rsidRDefault="00435952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Mejoras de accesos de la Presa de Tentudía (Badajoz).</w:t>
      </w:r>
      <w:r w:rsidR="00926002">
        <w:rPr>
          <w:rFonts w:ascii="Arial" w:hAnsi="Arial" w:cs="Arial"/>
        </w:rPr>
        <w:t xml:space="preserve"> (57.946,52 €. Octubre 2009 – Enero 2010)</w:t>
      </w:r>
    </w:p>
    <w:p w:rsidR="00435952" w:rsidRDefault="00435952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Sustitución de Colector Gener</w:t>
      </w:r>
      <w:r w:rsidR="00926002">
        <w:rPr>
          <w:rFonts w:ascii="Arial" w:hAnsi="Arial" w:cs="Arial"/>
        </w:rPr>
        <w:t>al de Saneamiento de Entrerríos (Badajoz). (199.888,67 €. Noviembre 2009 – Enero 2010)</w:t>
      </w:r>
    </w:p>
    <w:p w:rsidR="007E7DEC" w:rsidRDefault="007E7DEC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Reparación urgente de diversas infraestructuras hidráulicas en la zona regable de </w:t>
      </w:r>
      <w:proofErr w:type="spellStart"/>
      <w:r>
        <w:rPr>
          <w:rFonts w:ascii="Arial" w:hAnsi="Arial" w:cs="Arial"/>
        </w:rPr>
        <w:t>Lobón</w:t>
      </w:r>
      <w:proofErr w:type="spellEnd"/>
      <w:r>
        <w:rPr>
          <w:rFonts w:ascii="Arial" w:hAnsi="Arial" w:cs="Arial"/>
        </w:rPr>
        <w:t xml:space="preserve"> (235.994,91 €. Abril 2012 – Diciembre 2012)</w:t>
      </w:r>
    </w:p>
    <w:p w:rsidR="00A5118C" w:rsidRDefault="00A5118C" w:rsidP="000D74BE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Reparación de daños derivados de las inundaciones en la Cuenca del Guadiana del 23 de marzo al 4 de abril de 2013 (180.000 €. Marzo 2013 – Junio 2013)</w:t>
      </w:r>
    </w:p>
    <w:p w:rsidR="007E7DEC" w:rsidRPr="00EC0672" w:rsidRDefault="007E7DEC" w:rsidP="007E7DEC">
      <w:pPr>
        <w:ind w:left="720"/>
        <w:rPr>
          <w:rFonts w:ascii="Arial" w:hAnsi="Arial" w:cs="Arial"/>
        </w:rPr>
      </w:pPr>
    </w:p>
    <w:p w:rsidR="000D74BE" w:rsidRPr="00EC0672" w:rsidRDefault="000D74BE" w:rsidP="000D74BE">
      <w:pPr>
        <w:rPr>
          <w:rFonts w:ascii="Arial" w:hAnsi="Arial" w:cs="Arial"/>
        </w:rPr>
      </w:pPr>
    </w:p>
    <w:p w:rsidR="000D74BE" w:rsidRPr="00EC0672" w:rsidRDefault="000D74BE" w:rsidP="000D74BE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DIPUTACIÓN PROVINCIAL DE BADAJOZ: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Remodelación de la Plaza de España en Conquista del Guadiana</w:t>
      </w:r>
      <w:r w:rsidR="00926002">
        <w:rPr>
          <w:rFonts w:ascii="Arial" w:hAnsi="Arial" w:cs="Arial"/>
        </w:rPr>
        <w:t xml:space="preserve"> (Badajoz). (119.981,07 €. Febrero 2006 – Enero 2007)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Remodelación de Parques Pilar </w:t>
      </w:r>
      <w:r w:rsidR="0069249B">
        <w:rPr>
          <w:rFonts w:ascii="Arial" w:hAnsi="Arial" w:cs="Arial"/>
        </w:rPr>
        <w:t>y Machuca en Fuente del Maestre (Badajoz). (98.947,22 €. Abril 2007 – Mayo 2008)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Urbani</w:t>
      </w:r>
      <w:r w:rsidR="0069249B">
        <w:rPr>
          <w:rFonts w:ascii="Arial" w:hAnsi="Arial" w:cs="Arial"/>
        </w:rPr>
        <w:t>zación en Los Santos de Maimona (Badajoz). (71.242,25 €. Abril 2007 – Agosto 2007)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Abastecimiento y </w:t>
      </w:r>
      <w:r w:rsidR="0069249B">
        <w:rPr>
          <w:rFonts w:ascii="Arial" w:hAnsi="Arial" w:cs="Arial"/>
        </w:rPr>
        <w:t xml:space="preserve">saneamiento en Talavera la Real (Badajoz). (76.773,38 €. </w:t>
      </w:r>
      <w:r w:rsidR="001E31F9">
        <w:rPr>
          <w:rFonts w:ascii="Arial" w:hAnsi="Arial" w:cs="Arial"/>
        </w:rPr>
        <w:t>Febrero 2007 – Junio 2007)</w:t>
      </w:r>
    </w:p>
    <w:p w:rsidR="000D74BE" w:rsidRPr="00EC0672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Acondicionamiento de Zona De</w:t>
      </w:r>
      <w:r w:rsidR="001E31F9">
        <w:rPr>
          <w:rFonts w:ascii="Arial" w:hAnsi="Arial" w:cs="Arial"/>
        </w:rPr>
        <w:t>portiva en Oliva de la Frontera (Badajoz) (105.678,13 €. Octubre 2005 – Abril 2006)</w:t>
      </w:r>
    </w:p>
    <w:p w:rsidR="00435952" w:rsidRDefault="00435952" w:rsidP="00435952">
      <w:pPr>
        <w:rPr>
          <w:rFonts w:ascii="Arial" w:hAnsi="Arial" w:cs="Arial"/>
        </w:rPr>
      </w:pPr>
    </w:p>
    <w:p w:rsidR="00F73F89" w:rsidRDefault="00F73F89" w:rsidP="00435952">
      <w:pPr>
        <w:rPr>
          <w:rFonts w:ascii="Arial" w:hAnsi="Arial" w:cs="Arial"/>
        </w:rPr>
      </w:pPr>
    </w:p>
    <w:p w:rsidR="00435952" w:rsidRDefault="00435952" w:rsidP="00435952">
      <w:pPr>
        <w:rPr>
          <w:rFonts w:ascii="Arial" w:hAnsi="Arial" w:cs="Arial"/>
        </w:rPr>
      </w:pPr>
    </w:p>
    <w:p w:rsidR="00435952" w:rsidRPr="00CF59B7" w:rsidRDefault="00435952" w:rsidP="00435952">
      <w:pPr>
        <w:numPr>
          <w:ilvl w:val="0"/>
          <w:numId w:val="5"/>
        </w:numPr>
        <w:rPr>
          <w:rFonts w:ascii="Arial" w:hAnsi="Arial" w:cs="Arial"/>
        </w:rPr>
      </w:pPr>
      <w:r w:rsidRPr="00CF59B7">
        <w:rPr>
          <w:rFonts w:ascii="Arial" w:hAnsi="Arial" w:cs="Arial"/>
        </w:rPr>
        <w:t>JUNTA DE EXTREMADURA:</w:t>
      </w:r>
    </w:p>
    <w:p w:rsidR="001E31F9" w:rsidRDefault="00435952" w:rsidP="00435952">
      <w:pPr>
        <w:numPr>
          <w:ilvl w:val="1"/>
          <w:numId w:val="5"/>
        </w:numPr>
        <w:rPr>
          <w:rFonts w:ascii="Arial" w:hAnsi="Arial" w:cs="Arial"/>
        </w:rPr>
      </w:pPr>
      <w:r w:rsidRPr="001E31F9">
        <w:rPr>
          <w:rFonts w:ascii="Arial" w:hAnsi="Arial" w:cs="Arial"/>
        </w:rPr>
        <w:t>Colectores en Entrerríos</w:t>
      </w:r>
      <w:r w:rsidR="009847C1">
        <w:rPr>
          <w:rFonts w:ascii="Arial" w:hAnsi="Arial" w:cs="Arial"/>
        </w:rPr>
        <w:t xml:space="preserve"> (Badajoz). (970.000,00</w:t>
      </w:r>
      <w:r w:rsidR="001E31F9" w:rsidRPr="001E31F9">
        <w:rPr>
          <w:rFonts w:ascii="Arial" w:hAnsi="Arial" w:cs="Arial"/>
        </w:rPr>
        <w:t xml:space="preserve"> €. Diciembre 2009 – Junio 2010)</w:t>
      </w:r>
      <w:r w:rsidR="001F7F93">
        <w:rPr>
          <w:rFonts w:ascii="Arial" w:hAnsi="Arial" w:cs="Arial"/>
        </w:rPr>
        <w:t>.</w:t>
      </w:r>
    </w:p>
    <w:p w:rsidR="00435952" w:rsidRDefault="00435952" w:rsidP="00435952">
      <w:pPr>
        <w:numPr>
          <w:ilvl w:val="1"/>
          <w:numId w:val="5"/>
        </w:numPr>
        <w:rPr>
          <w:rFonts w:ascii="Arial" w:hAnsi="Arial" w:cs="Arial"/>
        </w:rPr>
      </w:pPr>
      <w:r w:rsidRPr="001E31F9">
        <w:rPr>
          <w:rFonts w:ascii="Arial" w:hAnsi="Arial" w:cs="Arial"/>
        </w:rPr>
        <w:t>Mejora del abastecimiento a R</w:t>
      </w:r>
      <w:r w:rsidR="001E31F9">
        <w:rPr>
          <w:rFonts w:ascii="Arial" w:hAnsi="Arial" w:cs="Arial"/>
        </w:rPr>
        <w:t>otura de Cabañas (Cáceres). (364.120,61 €. Noviembre 2</w:t>
      </w:r>
      <w:r w:rsidR="001F7F93">
        <w:rPr>
          <w:rFonts w:ascii="Arial" w:hAnsi="Arial" w:cs="Arial"/>
        </w:rPr>
        <w:t>009 – Junio 2010).</w:t>
      </w:r>
    </w:p>
    <w:p w:rsidR="001F7F93" w:rsidRDefault="001F7F93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Proyecto de camino de Puebla de la Reina a Villafranca de los Barros en el T. M. de Puebla de la Reina (Badajo</w:t>
      </w:r>
      <w:r w:rsidR="00A5118C">
        <w:rPr>
          <w:rFonts w:ascii="Arial" w:hAnsi="Arial" w:cs="Arial"/>
        </w:rPr>
        <w:t>z</w:t>
      </w:r>
      <w:r>
        <w:rPr>
          <w:rFonts w:ascii="Arial" w:hAnsi="Arial" w:cs="Arial"/>
        </w:rPr>
        <w:t>). (83.345,31 €. Noviembre 2010 – Diciembre 2010)</w:t>
      </w:r>
    </w:p>
    <w:p w:rsidR="00DA3582" w:rsidRDefault="00DA3582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Conducción de Abastecimiento a Robledillo de Trujillo (Cáceres). (77.539,99 €. Julio 2011 – Agosto 2011)</w:t>
      </w:r>
    </w:p>
    <w:p w:rsidR="007E7DEC" w:rsidRDefault="007E7DE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Acondicionamiento de Camino en el T. M. de Oliva de Mérida (231.542,47 €. Octubre 2012 – Diciembre 2012)</w:t>
      </w:r>
    </w:p>
    <w:p w:rsidR="007E7DEC" w:rsidRDefault="007E7DE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Mejora de la Red de Caminos en la Zona Regable de </w:t>
      </w:r>
      <w:proofErr w:type="spellStart"/>
      <w:r>
        <w:rPr>
          <w:rFonts w:ascii="Arial" w:hAnsi="Arial" w:cs="Arial"/>
        </w:rPr>
        <w:t>Valdecañas</w:t>
      </w:r>
      <w:proofErr w:type="spellEnd"/>
      <w:r>
        <w:rPr>
          <w:rFonts w:ascii="Arial" w:hAnsi="Arial" w:cs="Arial"/>
        </w:rPr>
        <w:t xml:space="preserve"> (264.040,71 €. Enero 2013 – Mayo 2013)</w:t>
      </w:r>
    </w:p>
    <w:p w:rsidR="0079146B" w:rsidRDefault="0079146B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Ejecución de boquillas tipo “Pico de Flauta” en obras de fábrica existentes, zona de Conservación de Badajoz: (49.985,10 €. Diciembre 2012)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E.D.A.R. y Colectores en Valencia del Ventoso (1.930.017,24 €. Abril 2011 - Septiembre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Mejora y Acondicionamiento del Camino de </w:t>
      </w:r>
      <w:proofErr w:type="spellStart"/>
      <w:r>
        <w:rPr>
          <w:rFonts w:ascii="Arial" w:hAnsi="Arial" w:cs="Arial"/>
        </w:rPr>
        <w:t>Berzonave</w:t>
      </w:r>
      <w:proofErr w:type="spellEnd"/>
      <w:r>
        <w:rPr>
          <w:rFonts w:ascii="Arial" w:hAnsi="Arial" w:cs="Arial"/>
        </w:rPr>
        <w:t xml:space="preserve"> en el Término Municipal de </w:t>
      </w:r>
      <w:proofErr w:type="spellStart"/>
      <w:r>
        <w:rPr>
          <w:rFonts w:ascii="Arial" w:hAnsi="Arial" w:cs="Arial"/>
        </w:rPr>
        <w:t>Navezuelas</w:t>
      </w:r>
      <w:proofErr w:type="spellEnd"/>
      <w:r>
        <w:rPr>
          <w:rFonts w:ascii="Arial" w:hAnsi="Arial" w:cs="Arial"/>
        </w:rPr>
        <w:t xml:space="preserve"> (Cáceres): (179.323,28 €. Junio 2013 – Septiembre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Mejora y Acondicionamiento de Caminos en Fuentes de León (Badajoz): (145.806,77 €</w:t>
      </w:r>
      <w:r w:rsidR="007A3063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Julio 2013 – Octubre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de cunetas en Carreteras del entorno del Río Guadiana: (</w:t>
      </w:r>
      <w:r w:rsidR="007A3063">
        <w:rPr>
          <w:rFonts w:ascii="Arial" w:hAnsi="Arial" w:cs="Arial"/>
        </w:rPr>
        <w:t>36.759,80</w:t>
      </w:r>
      <w:r>
        <w:rPr>
          <w:rFonts w:ascii="Arial" w:hAnsi="Arial" w:cs="Arial"/>
        </w:rPr>
        <w:t xml:space="preserve"> €. Octubre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y hormigonado de cunetas en Carretera EX – 307. PK: 12+820 – 15+900: (1</w:t>
      </w:r>
      <w:r w:rsidR="007A3063">
        <w:rPr>
          <w:rFonts w:ascii="Arial" w:hAnsi="Arial" w:cs="Arial"/>
        </w:rPr>
        <w:t>8.131,85</w:t>
      </w:r>
      <w:r>
        <w:rPr>
          <w:rFonts w:ascii="Arial" w:hAnsi="Arial" w:cs="Arial"/>
        </w:rPr>
        <w:t xml:space="preserve"> €. Octubre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Conducciones de abastecimiento en Retamal de Llerena (</w:t>
      </w:r>
      <w:r w:rsidR="007A3063">
        <w:rPr>
          <w:rFonts w:ascii="Arial" w:hAnsi="Arial" w:cs="Arial"/>
        </w:rPr>
        <w:t>59.913,15</w:t>
      </w:r>
      <w:r>
        <w:rPr>
          <w:rFonts w:ascii="Arial" w:hAnsi="Arial" w:cs="Arial"/>
        </w:rPr>
        <w:t xml:space="preserve"> €. Noviembre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Mejora del abastecimiento a Valverde de Mérida (18.583,04 €. Diciembre 2013)</w:t>
      </w:r>
    </w:p>
    <w:p w:rsidR="00A5118C" w:rsidRDefault="00A5118C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Área de aparcamiento para vehículos pesados en </w:t>
      </w:r>
      <w:proofErr w:type="spellStart"/>
      <w:r>
        <w:rPr>
          <w:rFonts w:ascii="Arial" w:hAnsi="Arial" w:cs="Arial"/>
        </w:rPr>
        <w:t>Miajadas</w:t>
      </w:r>
      <w:proofErr w:type="spellEnd"/>
      <w:r>
        <w:rPr>
          <w:rFonts w:ascii="Arial" w:hAnsi="Arial" w:cs="Arial"/>
        </w:rPr>
        <w:t>. (</w:t>
      </w:r>
      <w:r w:rsidR="007A3063">
        <w:rPr>
          <w:rFonts w:ascii="Arial" w:hAnsi="Arial" w:cs="Arial"/>
        </w:rPr>
        <w:t>204.192,99 €. Octubre 2013 – Enero 2014)</w:t>
      </w:r>
    </w:p>
    <w:p w:rsidR="007A3063" w:rsidRDefault="007A3063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Acondicionamiento caminos de acceso a Presas. (59.711,08 €. Noviembre 2013 – Diciembre 2013)</w:t>
      </w:r>
    </w:p>
    <w:p w:rsidR="007A3063" w:rsidRDefault="007A3063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Marquesina en Higuera de </w:t>
      </w:r>
      <w:proofErr w:type="spellStart"/>
      <w:r>
        <w:rPr>
          <w:rFonts w:ascii="Arial" w:hAnsi="Arial" w:cs="Arial"/>
        </w:rPr>
        <w:t>Albalat</w:t>
      </w:r>
      <w:proofErr w:type="spellEnd"/>
      <w:r>
        <w:rPr>
          <w:rFonts w:ascii="Arial" w:hAnsi="Arial" w:cs="Arial"/>
        </w:rPr>
        <w:t>. (21.961,50 €. Diciembre 2013)</w:t>
      </w:r>
    </w:p>
    <w:p w:rsidR="007A3063" w:rsidRDefault="007A3063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Marquesina en La Roca de La Sierra (59.955,50 €. Noviembre 2013 – Diciembre 2013)</w:t>
      </w:r>
    </w:p>
    <w:p w:rsidR="007A3063" w:rsidRDefault="007A3063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Ejecución de Picos de Flauta en EX – 100. (60.495,16 €. Diciembre 2013)</w:t>
      </w:r>
    </w:p>
    <w:p w:rsidR="007A3063" w:rsidRDefault="007A3063" w:rsidP="0043595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Limpieza de cunetas en la EX – 209. (34.982,31 €. Diciembre 2013)</w:t>
      </w:r>
    </w:p>
    <w:p w:rsidR="00F02015" w:rsidRDefault="00F02015" w:rsidP="00435952">
      <w:pPr>
        <w:numPr>
          <w:ilvl w:val="1"/>
          <w:numId w:val="5"/>
        </w:numPr>
        <w:rPr>
          <w:rFonts w:ascii="Arial" w:hAnsi="Arial" w:cs="Arial"/>
        </w:rPr>
      </w:pPr>
      <w:r w:rsidRPr="007A3063">
        <w:rPr>
          <w:rFonts w:ascii="Arial" w:hAnsi="Arial" w:cs="Arial"/>
        </w:rPr>
        <w:t xml:space="preserve">Mejora y acondicionamiento del camino de </w:t>
      </w:r>
      <w:proofErr w:type="spellStart"/>
      <w:r w:rsidRPr="007A3063">
        <w:rPr>
          <w:rFonts w:ascii="Arial" w:hAnsi="Arial" w:cs="Arial"/>
        </w:rPr>
        <w:t>Torremejía</w:t>
      </w:r>
      <w:proofErr w:type="spellEnd"/>
      <w:r w:rsidRPr="007A3063">
        <w:rPr>
          <w:rFonts w:ascii="Arial" w:hAnsi="Arial" w:cs="Arial"/>
        </w:rPr>
        <w:t xml:space="preserve"> en el T,M. de La Zarza (152.897,09 €</w:t>
      </w:r>
      <w:r>
        <w:rPr>
          <w:rFonts w:ascii="Arial" w:hAnsi="Arial" w:cs="Arial"/>
        </w:rPr>
        <w:t>. Febrero 2014 – Mayo 2014</w:t>
      </w:r>
      <w:r w:rsidRPr="007A3063">
        <w:rPr>
          <w:rFonts w:ascii="Arial" w:hAnsi="Arial" w:cs="Arial"/>
        </w:rPr>
        <w:t>)</w:t>
      </w:r>
    </w:p>
    <w:p w:rsidR="00C24C41" w:rsidRPr="00711A1A" w:rsidRDefault="00C24C41" w:rsidP="00C24C41">
      <w:pPr>
        <w:pStyle w:val="Prrafodelista"/>
        <w:numPr>
          <w:ilvl w:val="1"/>
          <w:numId w:val="5"/>
        </w:numPr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>Conducción desde ETAP al depósito regulador de Olivenza y pedanías. (812.092,23 €. Mayo 2014 – Diciembre 2014)</w:t>
      </w:r>
    </w:p>
    <w:p w:rsidR="00711A1A" w:rsidRDefault="00711A1A" w:rsidP="00711A1A">
      <w:pPr>
        <w:pStyle w:val="Prrafodelista"/>
        <w:numPr>
          <w:ilvl w:val="1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Acondicionamiento y mejora del camino de los Montes en el T. M. de San Pedro de Mérida (Badajoz)</w:t>
      </w:r>
      <w:r w:rsidRPr="007A3063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>146.425,13</w:t>
      </w:r>
      <w:r w:rsidRPr="007A3063">
        <w:rPr>
          <w:rFonts w:ascii="Arial" w:hAnsi="Arial" w:cs="Arial"/>
        </w:rPr>
        <w:t xml:space="preserve"> €</w:t>
      </w:r>
      <w:r>
        <w:rPr>
          <w:rFonts w:ascii="Arial" w:hAnsi="Arial" w:cs="Arial"/>
        </w:rPr>
        <w:t>. Septiembre 2014 – Enero 2015</w:t>
      </w:r>
      <w:r w:rsidRPr="007A3063">
        <w:rPr>
          <w:rFonts w:ascii="Arial" w:hAnsi="Arial" w:cs="Arial"/>
        </w:rPr>
        <w:t>)</w:t>
      </w:r>
    </w:p>
    <w:p w:rsidR="00711A1A" w:rsidRDefault="00711A1A" w:rsidP="00711A1A">
      <w:pPr>
        <w:pStyle w:val="Prrafodelista"/>
        <w:numPr>
          <w:ilvl w:val="1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Área de aparcamiento para Vehículos Pesados en Moraleja (Cáceres) (194.326,00 €. Marzo 2014 – Enero 2015)</w:t>
      </w:r>
    </w:p>
    <w:p w:rsidR="00C24C41" w:rsidRDefault="00C24C41" w:rsidP="00C24C41">
      <w:pPr>
        <w:ind w:left="720"/>
        <w:rPr>
          <w:rFonts w:ascii="Arial" w:hAnsi="Arial" w:cs="Arial"/>
        </w:rPr>
      </w:pPr>
    </w:p>
    <w:p w:rsidR="000D74BE" w:rsidRDefault="000D74BE" w:rsidP="000D74BE">
      <w:pPr>
        <w:rPr>
          <w:rFonts w:ascii="Arial" w:hAnsi="Arial" w:cs="Arial"/>
        </w:rPr>
      </w:pPr>
    </w:p>
    <w:p w:rsidR="000D74BE" w:rsidRPr="00EC0672" w:rsidRDefault="000D74BE" w:rsidP="000D74BE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MINISTERIO DE FOMENTO:</w:t>
      </w:r>
    </w:p>
    <w:p w:rsidR="000D74BE" w:rsidRDefault="000D74BE" w:rsidP="000D74BE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Bordillos y desagües en rotondas de acceso a Badajoz.</w:t>
      </w:r>
      <w:r w:rsidR="001E31F9">
        <w:rPr>
          <w:rFonts w:ascii="Arial" w:hAnsi="Arial" w:cs="Arial"/>
        </w:rPr>
        <w:t xml:space="preserve"> (59.944,94 €. Octubre 2007 – Diciembre 2007)</w:t>
      </w:r>
    </w:p>
    <w:p w:rsidR="00122126" w:rsidRDefault="00122126" w:rsidP="00122126">
      <w:pPr>
        <w:ind w:left="360"/>
        <w:rPr>
          <w:rFonts w:ascii="Arial" w:hAnsi="Arial" w:cs="Arial"/>
        </w:rPr>
      </w:pPr>
    </w:p>
    <w:p w:rsidR="00F73F89" w:rsidRPr="00EC0672" w:rsidRDefault="00F73F89" w:rsidP="00122126">
      <w:pPr>
        <w:ind w:left="360"/>
        <w:rPr>
          <w:rFonts w:ascii="Arial" w:hAnsi="Arial" w:cs="Arial"/>
        </w:rPr>
      </w:pPr>
    </w:p>
    <w:p w:rsidR="00122126" w:rsidRPr="00EC0672" w:rsidRDefault="00122126" w:rsidP="00122126">
      <w:pPr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AYUNTAMIENTO DE LA GARROVILLA</w:t>
      </w:r>
      <w:r w:rsidRPr="00EC0672">
        <w:rPr>
          <w:rFonts w:ascii="Arial" w:hAnsi="Arial" w:cs="Arial"/>
        </w:rPr>
        <w:t>:</w:t>
      </w:r>
    </w:p>
    <w:p w:rsidR="0071612D" w:rsidRPr="0071612D" w:rsidRDefault="00122126" w:rsidP="00313B5A">
      <w:pPr>
        <w:numPr>
          <w:ilvl w:val="1"/>
          <w:numId w:val="5"/>
        </w:numPr>
      </w:pPr>
      <w:r w:rsidRPr="00CC6293">
        <w:rPr>
          <w:rFonts w:ascii="Arial" w:hAnsi="Arial" w:cs="Arial"/>
        </w:rPr>
        <w:t>Urbanización en La Garrovilla</w:t>
      </w:r>
      <w:r w:rsidR="00BD34A4" w:rsidRPr="00CC6293">
        <w:rPr>
          <w:rFonts w:ascii="Arial" w:hAnsi="Arial" w:cs="Arial"/>
        </w:rPr>
        <w:t xml:space="preserve"> (Badajoz). (57.996,27 €. Febrero 2007 – </w:t>
      </w:r>
    </w:p>
    <w:p w:rsidR="00122126" w:rsidRDefault="00BD34A4" w:rsidP="0071612D">
      <w:pPr>
        <w:ind w:left="720"/>
        <w:rPr>
          <w:rFonts w:ascii="Arial" w:hAnsi="Arial" w:cs="Arial"/>
        </w:rPr>
      </w:pPr>
      <w:r w:rsidRPr="00CC6293">
        <w:rPr>
          <w:rFonts w:ascii="Arial" w:hAnsi="Arial" w:cs="Arial"/>
        </w:rPr>
        <w:t>Junio 2007)</w:t>
      </w:r>
    </w:p>
    <w:p w:rsidR="00293D80" w:rsidRDefault="00293D80" w:rsidP="0071612D">
      <w:pPr>
        <w:ind w:left="720"/>
        <w:rPr>
          <w:rFonts w:ascii="Arial" w:hAnsi="Arial" w:cs="Arial"/>
        </w:rPr>
      </w:pPr>
    </w:p>
    <w:p w:rsidR="00293D80" w:rsidRDefault="00293D80" w:rsidP="00293D80">
      <w:pPr>
        <w:pStyle w:val="Prrafodelista"/>
        <w:numPr>
          <w:ilvl w:val="0"/>
          <w:numId w:val="17"/>
        </w:numPr>
        <w:ind w:left="426"/>
        <w:jc w:val="both"/>
        <w:rPr>
          <w:rFonts w:ascii="Arial" w:hAnsi="Arial" w:cs="Arial"/>
        </w:rPr>
      </w:pPr>
      <w:r>
        <w:rPr>
          <w:rFonts w:ascii="Arial" w:hAnsi="Arial" w:cs="Arial"/>
        </w:rPr>
        <w:t>INMUBA ,INMOBILIARIA MUNICIPAL DE BADAJOZ</w:t>
      </w:r>
    </w:p>
    <w:p w:rsidR="00293D80" w:rsidRDefault="00293D80" w:rsidP="00293D80">
      <w:pPr>
        <w:pStyle w:val="Prrafodelista"/>
        <w:numPr>
          <w:ilvl w:val="0"/>
          <w:numId w:val="18"/>
        </w:numPr>
        <w:ind w:left="709"/>
        <w:jc w:val="both"/>
        <w:rPr>
          <w:rFonts w:ascii="Arial" w:hAnsi="Arial" w:cs="Arial"/>
        </w:rPr>
      </w:pPr>
      <w:r w:rsidRPr="006B0498">
        <w:rPr>
          <w:rFonts w:ascii="Arial" w:hAnsi="Arial" w:cs="Arial"/>
        </w:rPr>
        <w:t xml:space="preserve">Urbanización en </w:t>
      </w:r>
      <w:proofErr w:type="spellStart"/>
      <w:r w:rsidRPr="006B0498">
        <w:rPr>
          <w:rFonts w:ascii="Arial" w:hAnsi="Arial" w:cs="Arial"/>
        </w:rPr>
        <w:t>Sagrajas</w:t>
      </w:r>
      <w:proofErr w:type="spellEnd"/>
      <w:r w:rsidRPr="006B0498">
        <w:rPr>
          <w:rFonts w:ascii="Arial" w:hAnsi="Arial" w:cs="Arial"/>
        </w:rPr>
        <w:t xml:space="preserve"> para la construcción de 31 viviendas protegid</w:t>
      </w:r>
      <w:r>
        <w:rPr>
          <w:rFonts w:ascii="Arial" w:hAnsi="Arial" w:cs="Arial"/>
        </w:rPr>
        <w:t>a</w:t>
      </w:r>
      <w:r w:rsidRPr="006B0498">
        <w:rPr>
          <w:rFonts w:ascii="Arial" w:hAnsi="Arial" w:cs="Arial"/>
        </w:rPr>
        <w:t>s (Badajoz)</w:t>
      </w:r>
      <w:r>
        <w:rPr>
          <w:rFonts w:ascii="Arial" w:hAnsi="Arial" w:cs="Arial"/>
        </w:rPr>
        <w:t xml:space="preserve"> </w:t>
      </w:r>
      <w:r w:rsidRPr="006B0498">
        <w:rPr>
          <w:rFonts w:ascii="Arial" w:hAnsi="Arial" w:cs="Arial"/>
        </w:rPr>
        <w:t>(339.551.84 €</w:t>
      </w:r>
      <w:r>
        <w:rPr>
          <w:rFonts w:ascii="Arial" w:hAnsi="Arial" w:cs="Arial"/>
        </w:rPr>
        <w:t>. Junio 2012 – Marzo 2014</w:t>
      </w:r>
      <w:r w:rsidRPr="006B0498">
        <w:rPr>
          <w:rFonts w:ascii="Arial" w:hAnsi="Arial" w:cs="Arial"/>
        </w:rPr>
        <w:t xml:space="preserve">) </w:t>
      </w:r>
    </w:p>
    <w:p w:rsidR="00711A1A" w:rsidRDefault="00711A1A" w:rsidP="00711A1A">
      <w:pPr>
        <w:jc w:val="both"/>
        <w:rPr>
          <w:rFonts w:ascii="Arial" w:hAnsi="Arial" w:cs="Arial"/>
        </w:rPr>
      </w:pPr>
    </w:p>
    <w:p w:rsidR="00711A1A" w:rsidRPr="00EA582B" w:rsidRDefault="00711A1A" w:rsidP="00711A1A">
      <w:pPr>
        <w:pStyle w:val="Prrafodelista"/>
        <w:numPr>
          <w:ilvl w:val="0"/>
          <w:numId w:val="17"/>
        </w:numPr>
        <w:ind w:left="426"/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>DIPUTACIÓN DE CÁCERES</w:t>
      </w:r>
    </w:p>
    <w:p w:rsidR="00711A1A" w:rsidRPr="007A3063" w:rsidRDefault="00711A1A" w:rsidP="00711A1A">
      <w:pPr>
        <w:pStyle w:val="Prrafodelista"/>
        <w:numPr>
          <w:ilvl w:val="0"/>
          <w:numId w:val="18"/>
        </w:numPr>
        <w:ind w:left="709"/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 xml:space="preserve">Recuperación ambiental de zonas degradadas en la Comarca de </w:t>
      </w:r>
      <w:proofErr w:type="spellStart"/>
      <w:r>
        <w:rPr>
          <w:rFonts w:ascii="Arial" w:hAnsi="Arial" w:cs="Arial"/>
        </w:rPr>
        <w:t>Villuercas</w:t>
      </w:r>
      <w:proofErr w:type="spellEnd"/>
      <w:r>
        <w:rPr>
          <w:rFonts w:ascii="Arial" w:hAnsi="Arial" w:cs="Arial"/>
        </w:rPr>
        <w:t xml:space="preserve"> (Cáceres).</w:t>
      </w:r>
      <w:r w:rsidRPr="007A3063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>502.684,96</w:t>
      </w:r>
      <w:r w:rsidRPr="007A3063">
        <w:rPr>
          <w:rFonts w:ascii="Arial" w:hAnsi="Arial" w:cs="Arial"/>
        </w:rPr>
        <w:t xml:space="preserve"> €</w:t>
      </w:r>
      <w:r>
        <w:rPr>
          <w:rFonts w:ascii="Arial" w:hAnsi="Arial" w:cs="Arial"/>
        </w:rPr>
        <w:t>. Diciembre 2014 – Abril 2015</w:t>
      </w:r>
      <w:r w:rsidRPr="007A3063">
        <w:rPr>
          <w:rFonts w:ascii="Arial" w:hAnsi="Arial" w:cs="Arial"/>
        </w:rPr>
        <w:t>)</w:t>
      </w:r>
    </w:p>
    <w:p w:rsidR="00711A1A" w:rsidRPr="00711A1A" w:rsidRDefault="00711A1A" w:rsidP="00711A1A">
      <w:pPr>
        <w:jc w:val="both"/>
        <w:rPr>
          <w:rFonts w:ascii="Arial" w:hAnsi="Arial" w:cs="Arial"/>
        </w:rPr>
      </w:pPr>
    </w:p>
    <w:p w:rsidR="00293D80" w:rsidRPr="009847C1" w:rsidRDefault="00293D80" w:rsidP="0071612D">
      <w:pPr>
        <w:ind w:left="720"/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F73F89" w:rsidRPr="00EC0672" w:rsidRDefault="00F73F89" w:rsidP="00F73F89">
      <w:pPr>
        <w:rPr>
          <w:rFonts w:ascii="Arial" w:hAnsi="Arial" w:cs="Arial"/>
          <w:b/>
          <w:u w:val="single"/>
        </w:rPr>
      </w:pPr>
      <w:r w:rsidRPr="00EC0672">
        <w:rPr>
          <w:rFonts w:ascii="Arial" w:hAnsi="Arial" w:cs="Arial"/>
          <w:b/>
          <w:u w:val="single"/>
        </w:rPr>
        <w:t>CLIENTES PRIVADOS: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ALDESA: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Acceso Este a Badajoz: Movimiento de Tierras.</w:t>
      </w:r>
      <w:r>
        <w:rPr>
          <w:rFonts w:ascii="Arial" w:hAnsi="Arial" w:cs="Arial"/>
        </w:rPr>
        <w:t xml:space="preserve"> (1.334.081,22 €. Enero 2005 – Noviembre 2005)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Actuaciones </w:t>
      </w:r>
      <w:proofErr w:type="spellStart"/>
      <w:r w:rsidRPr="00EC0672">
        <w:rPr>
          <w:rFonts w:ascii="Arial" w:hAnsi="Arial" w:cs="Arial"/>
        </w:rPr>
        <w:t>anti</w:t>
      </w:r>
      <w:r>
        <w:rPr>
          <w:rFonts w:ascii="Arial" w:hAnsi="Arial" w:cs="Arial"/>
        </w:rPr>
        <w:t>v</w:t>
      </w:r>
      <w:r w:rsidRPr="00EC0672">
        <w:rPr>
          <w:rFonts w:ascii="Arial" w:hAnsi="Arial" w:cs="Arial"/>
        </w:rPr>
        <w:t>andálicas</w:t>
      </w:r>
      <w:proofErr w:type="spellEnd"/>
      <w:r>
        <w:rPr>
          <w:rFonts w:ascii="Arial" w:hAnsi="Arial" w:cs="Arial"/>
        </w:rPr>
        <w:t xml:space="preserve"> en acceso este a Badajoz. (168.427,15 €. Agosto 2007 – Diciembre 2007)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AQUALIA: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Abastecimiento y saneamiento en </w:t>
      </w:r>
      <w:proofErr w:type="spellStart"/>
      <w:r w:rsidRPr="00EC0672">
        <w:rPr>
          <w:rFonts w:ascii="Arial" w:hAnsi="Arial" w:cs="Arial"/>
        </w:rPr>
        <w:t>Guareña</w:t>
      </w:r>
      <w:proofErr w:type="spellEnd"/>
      <w:r w:rsidRPr="00EC0672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(48.000,00 €. Noviembre 2006 – Marzo 2007)</w:t>
      </w:r>
    </w:p>
    <w:p w:rsidR="00F73F89" w:rsidRDefault="00F73F89" w:rsidP="00F73F89">
      <w:pPr>
        <w:ind w:left="720"/>
        <w:rPr>
          <w:rFonts w:ascii="Arial" w:hAnsi="Arial" w:cs="Arial"/>
        </w:rPr>
      </w:pPr>
    </w:p>
    <w:p w:rsidR="00F73F89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CARIJA: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Movimiento de tierras en Ctra. de acceso a la presa de Proserpina, Mérida (Badajoz). (180.500,00 €. Julio 2009 – Noviembre 2019)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Movimiento de tierras en Ctra. Retamal de Llerena a la EX  -103 (205.000,00 € Mayo 2010-Septiembre 2010)</w:t>
      </w:r>
    </w:p>
    <w:p w:rsidR="00F73F89" w:rsidRDefault="00F73F89" w:rsidP="00F73F89">
      <w:pPr>
        <w:ind w:left="720"/>
        <w:rPr>
          <w:rFonts w:ascii="Arial" w:hAnsi="Arial" w:cs="Arial"/>
        </w:rPr>
      </w:pPr>
    </w:p>
    <w:p w:rsidR="00F73F89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CASTELLÓ: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Movimiento de tierras en construcción de Parque Solar en La </w:t>
      </w:r>
      <w:proofErr w:type="spellStart"/>
      <w:r>
        <w:rPr>
          <w:rFonts w:ascii="Arial" w:hAnsi="Arial" w:cs="Arial"/>
        </w:rPr>
        <w:t>Garrovilla</w:t>
      </w:r>
      <w:proofErr w:type="spellEnd"/>
      <w:r>
        <w:rPr>
          <w:rFonts w:ascii="Arial" w:hAnsi="Arial" w:cs="Arial"/>
        </w:rPr>
        <w:t xml:space="preserve"> (Badajoz). (220.324,00. Septiembre 2009 – Julio 2010)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lastRenderedPageBreak/>
        <w:t>CEINSA: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Hormigonado de alzados y</w:t>
      </w:r>
      <w:r>
        <w:rPr>
          <w:rFonts w:ascii="Arial" w:hAnsi="Arial" w:cs="Arial"/>
        </w:rPr>
        <w:t xml:space="preserve"> solera en el Canal de Orellana (Badajoz)</w:t>
      </w:r>
      <w:r w:rsidRPr="00C878B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(23.693,06 €. Febrero 2008 – Marzo 2008)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DRAGADOS: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Mejora del Canal de Montijo</w:t>
      </w:r>
      <w:r>
        <w:rPr>
          <w:rFonts w:ascii="Arial" w:hAnsi="Arial" w:cs="Arial"/>
        </w:rPr>
        <w:t xml:space="preserve"> (Badajoz)</w:t>
      </w:r>
      <w:r w:rsidRPr="00EC0672">
        <w:rPr>
          <w:rFonts w:ascii="Arial" w:hAnsi="Arial" w:cs="Arial"/>
        </w:rPr>
        <w:t>: Movimiento de tierras</w:t>
      </w:r>
      <w:r>
        <w:rPr>
          <w:rFonts w:ascii="Arial" w:hAnsi="Arial" w:cs="Arial"/>
        </w:rPr>
        <w:t xml:space="preserve"> e </w:t>
      </w:r>
      <w:proofErr w:type="spellStart"/>
      <w:r>
        <w:rPr>
          <w:rFonts w:ascii="Arial" w:hAnsi="Arial" w:cs="Arial"/>
        </w:rPr>
        <w:t>hidrosiembras</w:t>
      </w:r>
      <w:proofErr w:type="spellEnd"/>
      <w:r w:rsidRPr="00EC0672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(112.440,31 €. Enero 2008 – Agosto 2008)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Movimiento de tierras en la Presa de </w:t>
      </w:r>
      <w:proofErr w:type="spellStart"/>
      <w:r>
        <w:rPr>
          <w:rFonts w:ascii="Arial" w:hAnsi="Arial" w:cs="Arial"/>
        </w:rPr>
        <w:t>Villalba</w:t>
      </w:r>
      <w:proofErr w:type="spellEnd"/>
      <w:r>
        <w:rPr>
          <w:rFonts w:ascii="Arial" w:hAnsi="Arial" w:cs="Arial"/>
        </w:rPr>
        <w:t xml:space="preserve"> de lo Barros (Badajoz) (En Ejecución)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FERROVIAL: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Embalse de los Canchales</w:t>
      </w:r>
      <w:r>
        <w:rPr>
          <w:rFonts w:ascii="Arial" w:hAnsi="Arial" w:cs="Arial"/>
        </w:rPr>
        <w:t xml:space="preserve">, La </w:t>
      </w:r>
      <w:proofErr w:type="spellStart"/>
      <w:r>
        <w:rPr>
          <w:rFonts w:ascii="Arial" w:hAnsi="Arial" w:cs="Arial"/>
        </w:rPr>
        <w:t>Garrovilla</w:t>
      </w:r>
      <w:proofErr w:type="spellEnd"/>
      <w:r>
        <w:rPr>
          <w:rFonts w:ascii="Arial" w:hAnsi="Arial" w:cs="Arial"/>
        </w:rPr>
        <w:t xml:space="preserve"> (Badajoz)</w:t>
      </w:r>
      <w:r w:rsidRPr="00EC0672">
        <w:rPr>
          <w:rFonts w:ascii="Arial" w:hAnsi="Arial" w:cs="Arial"/>
        </w:rPr>
        <w:t>: Movimiento de tierras.</w:t>
      </w:r>
      <w:r>
        <w:rPr>
          <w:rFonts w:ascii="Arial" w:hAnsi="Arial" w:cs="Arial"/>
        </w:rPr>
        <w:t xml:space="preserve"> (95.450,00 €. Marzo 2006 – Septiembre 2006)</w:t>
      </w:r>
    </w:p>
    <w:p w:rsidR="00F73F89" w:rsidRDefault="00F73F89" w:rsidP="00F73F89">
      <w:pPr>
        <w:ind w:left="720"/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FERRO</w:t>
      </w:r>
      <w:r>
        <w:rPr>
          <w:rFonts w:ascii="Arial" w:hAnsi="Arial" w:cs="Arial"/>
        </w:rPr>
        <w:t>SER</w:t>
      </w:r>
      <w:r w:rsidRPr="00EC0672">
        <w:rPr>
          <w:rFonts w:ascii="Arial" w:hAnsi="Arial" w:cs="Arial"/>
        </w:rPr>
        <w:t>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Reparaciones en caminos agrícolas de la Autovía A-5. (107.200,00 €. En ejecución)</w:t>
      </w:r>
    </w:p>
    <w:p w:rsidR="00F73F89" w:rsidRPr="00A3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Trabajos de mantenimiento y conservación en Autovía A-5. (55.275,00 €. En ejecución)</w:t>
      </w:r>
    </w:p>
    <w:p w:rsidR="00F73F89" w:rsidRPr="00A30672" w:rsidRDefault="00F73F89" w:rsidP="00F73F89">
      <w:pPr>
        <w:ind w:left="720"/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INABENSA: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Redes de baja tensión y alumbrado público en Poblado del </w:t>
      </w:r>
      <w:r>
        <w:rPr>
          <w:rFonts w:ascii="Arial" w:hAnsi="Arial" w:cs="Arial"/>
        </w:rPr>
        <w:t>Zú</w:t>
      </w:r>
      <w:r w:rsidRPr="00EC0672">
        <w:rPr>
          <w:rFonts w:ascii="Arial" w:hAnsi="Arial" w:cs="Arial"/>
        </w:rPr>
        <w:t>jar.</w:t>
      </w:r>
      <w:r>
        <w:rPr>
          <w:rFonts w:ascii="Arial" w:hAnsi="Arial" w:cs="Arial"/>
        </w:rPr>
        <w:t xml:space="preserve"> (126.977,10 €. Febrero 2007 – Junio 2007)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JOCA: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Urbanización de Cerro Gordo</w:t>
      </w:r>
      <w:r>
        <w:rPr>
          <w:rFonts w:ascii="Arial" w:hAnsi="Arial" w:cs="Arial"/>
        </w:rPr>
        <w:t>, Badajoz</w:t>
      </w:r>
      <w:r w:rsidRPr="00EC0672">
        <w:rPr>
          <w:rFonts w:ascii="Arial" w:hAnsi="Arial" w:cs="Arial"/>
        </w:rPr>
        <w:t>: vaciado de sótanos, viales, movimiento de tierras de acceso a Urbanización Cerro Gordo, abastecimientos, saneamientos, pavimentaciones.</w:t>
      </w:r>
      <w:r>
        <w:rPr>
          <w:rFonts w:ascii="Arial" w:hAnsi="Arial" w:cs="Arial"/>
        </w:rPr>
        <w:t xml:space="preserve"> (956.499,61 €. Febrero 2008 – Octubre 2009)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Cash &amp; </w:t>
      </w:r>
      <w:proofErr w:type="spellStart"/>
      <w:r w:rsidRPr="00EC0672">
        <w:rPr>
          <w:rFonts w:ascii="Arial" w:hAnsi="Arial" w:cs="Arial"/>
        </w:rPr>
        <w:t>Querry</w:t>
      </w:r>
      <w:proofErr w:type="spellEnd"/>
      <w:r>
        <w:rPr>
          <w:rFonts w:ascii="Arial" w:hAnsi="Arial" w:cs="Arial"/>
        </w:rPr>
        <w:t>, Badajoz</w:t>
      </w:r>
      <w:r w:rsidRPr="00EC0672">
        <w:rPr>
          <w:rFonts w:ascii="Arial" w:hAnsi="Arial" w:cs="Arial"/>
        </w:rPr>
        <w:t>: movimiento de tierras.</w:t>
      </w:r>
      <w:r>
        <w:rPr>
          <w:rFonts w:ascii="Arial" w:hAnsi="Arial" w:cs="Arial"/>
        </w:rPr>
        <w:t xml:space="preserve"> (148.725,48 €. Enero 2009 – Junio 2010)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Urbanización Calzada Romana: vaciado de sótanos.</w:t>
      </w:r>
      <w:r>
        <w:rPr>
          <w:rFonts w:ascii="Arial" w:hAnsi="Arial" w:cs="Arial"/>
        </w:rPr>
        <w:t xml:space="preserve"> (163.199,70 €. Mayo 2008 – Noviembre 2008)</w:t>
      </w:r>
    </w:p>
    <w:p w:rsidR="00F73F89" w:rsidRDefault="00F73F89" w:rsidP="00F73F89">
      <w:pPr>
        <w:rPr>
          <w:rFonts w:ascii="Arial" w:hAnsi="Arial" w:cs="Arial"/>
        </w:rPr>
      </w:pPr>
    </w:p>
    <w:p w:rsidR="00F73F89" w:rsidRPr="00CF59B7" w:rsidRDefault="00F73F89" w:rsidP="00F73F89">
      <w:pPr>
        <w:pStyle w:val="Prrafodelista"/>
        <w:numPr>
          <w:ilvl w:val="0"/>
          <w:numId w:val="17"/>
        </w:numPr>
        <w:ind w:left="426" w:hanging="426"/>
        <w:jc w:val="both"/>
        <w:rPr>
          <w:rFonts w:ascii="Arial" w:hAnsi="Arial" w:cs="Arial"/>
        </w:rPr>
      </w:pPr>
      <w:r w:rsidRPr="00CF59B7">
        <w:rPr>
          <w:rFonts w:ascii="Arial" w:hAnsi="Arial" w:cs="Arial"/>
        </w:rPr>
        <w:t xml:space="preserve">MERCADONA:     </w:t>
      </w:r>
    </w:p>
    <w:p w:rsidR="00F73F89" w:rsidRPr="00272F08" w:rsidRDefault="00F73F89" w:rsidP="00F73F89">
      <w:pPr>
        <w:pStyle w:val="Prrafodelista"/>
        <w:numPr>
          <w:ilvl w:val="0"/>
          <w:numId w:val="18"/>
        </w:numPr>
        <w:ind w:left="709" w:hanging="283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Movimiento de tierras para edificio de </w:t>
      </w:r>
      <w:proofErr w:type="spellStart"/>
      <w:r>
        <w:rPr>
          <w:rFonts w:ascii="Arial" w:hAnsi="Arial" w:cs="Arial"/>
        </w:rPr>
        <w:t>Mercadona</w:t>
      </w:r>
      <w:proofErr w:type="spellEnd"/>
      <w:r>
        <w:rPr>
          <w:rFonts w:ascii="Arial" w:hAnsi="Arial" w:cs="Arial"/>
        </w:rPr>
        <w:t xml:space="preserve"> en Villafranca de los Barros (82.976,78€)</w:t>
      </w:r>
    </w:p>
    <w:p w:rsidR="00F73F89" w:rsidRPr="00272F08" w:rsidRDefault="00F73F89" w:rsidP="00F73F89">
      <w:pPr>
        <w:pStyle w:val="Prrafodelista"/>
        <w:numPr>
          <w:ilvl w:val="0"/>
          <w:numId w:val="18"/>
        </w:numPr>
        <w:tabs>
          <w:tab w:val="left" w:pos="709"/>
        </w:tabs>
        <w:ind w:left="709" w:hanging="283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</w:rPr>
        <w:t>Implantación de Glorieta en la BA-002 (Villafranca de los Barros)</w:t>
      </w:r>
    </w:p>
    <w:p w:rsidR="00F73F89" w:rsidRPr="00272F08" w:rsidRDefault="00F73F89" w:rsidP="00F73F89">
      <w:pPr>
        <w:pStyle w:val="Prrafodelista"/>
        <w:tabs>
          <w:tab w:val="left" w:pos="709"/>
        </w:tabs>
        <w:ind w:left="709" w:hanging="283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(290.513.60 €)</w:t>
      </w:r>
    </w:p>
    <w:p w:rsidR="00F73F89" w:rsidRDefault="00F73F89" w:rsidP="00F73F89">
      <w:pPr>
        <w:ind w:left="720"/>
        <w:rPr>
          <w:rFonts w:ascii="Arial" w:hAnsi="Arial" w:cs="Arial"/>
        </w:rPr>
      </w:pPr>
    </w:p>
    <w:p w:rsidR="00F73F89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NIVEL 10: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Movimiento de tierras en construcción de obras de fábrica en Ctra. </w:t>
      </w:r>
      <w:proofErr w:type="spellStart"/>
      <w:r>
        <w:rPr>
          <w:rFonts w:ascii="Arial" w:hAnsi="Arial" w:cs="Arial"/>
        </w:rPr>
        <w:t>Monesterio</w:t>
      </w:r>
      <w:proofErr w:type="spellEnd"/>
      <w:r>
        <w:rPr>
          <w:rFonts w:ascii="Arial" w:hAnsi="Arial" w:cs="Arial"/>
        </w:rPr>
        <w:t xml:space="preserve"> – Calera de León, (Badajoz). (48.674,05 €. Agosto 2009 – Diciembre 2009)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PINES: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Nave industrial: relleno en terraplén de parcela para nave industrial.</w:t>
      </w:r>
      <w:r>
        <w:rPr>
          <w:rFonts w:ascii="Arial" w:hAnsi="Arial" w:cs="Arial"/>
        </w:rPr>
        <w:t xml:space="preserve"> (149.748,74 €. Noviembre 2008 – Abril 2009)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PLODER: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Autovía Ruta de la Plata A-66, tramo Mérida – </w:t>
      </w:r>
      <w:proofErr w:type="spellStart"/>
      <w:r>
        <w:rPr>
          <w:rFonts w:ascii="Arial" w:hAnsi="Arial" w:cs="Arial"/>
        </w:rPr>
        <w:t>Aljucé</w:t>
      </w:r>
      <w:r w:rsidRPr="00EC0672">
        <w:rPr>
          <w:rFonts w:ascii="Arial" w:hAnsi="Arial" w:cs="Arial"/>
        </w:rPr>
        <w:t>n</w:t>
      </w:r>
      <w:proofErr w:type="spellEnd"/>
      <w:r>
        <w:rPr>
          <w:rFonts w:ascii="Arial" w:hAnsi="Arial" w:cs="Arial"/>
        </w:rPr>
        <w:t xml:space="preserve"> (Badajoz)</w:t>
      </w:r>
      <w:r w:rsidRPr="00EC0672">
        <w:rPr>
          <w:rFonts w:ascii="Arial" w:hAnsi="Arial" w:cs="Arial"/>
        </w:rPr>
        <w:t>: Movimiento de tierras</w:t>
      </w:r>
      <w:r>
        <w:rPr>
          <w:rFonts w:ascii="Arial" w:hAnsi="Arial" w:cs="Arial"/>
        </w:rPr>
        <w:t>. (1.298.895,85 €. Enero 2007 – Noviembre 2007)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RIEGOS Y SERVICIOS AGRÍCOLAS: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Construcción de nuevo vial en urbanización </w:t>
      </w:r>
      <w:proofErr w:type="spellStart"/>
      <w:r w:rsidRPr="00EC0672">
        <w:rPr>
          <w:rFonts w:ascii="Arial" w:hAnsi="Arial" w:cs="Arial"/>
        </w:rPr>
        <w:t>Albarregas</w:t>
      </w:r>
      <w:proofErr w:type="spellEnd"/>
      <w:r w:rsidRPr="00EC0672">
        <w:rPr>
          <w:rFonts w:ascii="Arial" w:hAnsi="Arial" w:cs="Arial"/>
        </w:rPr>
        <w:t xml:space="preserve"> en Mérida</w:t>
      </w:r>
      <w:r>
        <w:rPr>
          <w:rFonts w:ascii="Arial" w:hAnsi="Arial" w:cs="Arial"/>
        </w:rPr>
        <w:t xml:space="preserve"> (Badajoz)</w:t>
      </w:r>
      <w:r w:rsidRPr="00EC0672">
        <w:rPr>
          <w:rFonts w:ascii="Arial" w:hAnsi="Arial" w:cs="Arial"/>
        </w:rPr>
        <w:t>: movimiento de tierras.</w:t>
      </w:r>
      <w:r>
        <w:rPr>
          <w:rFonts w:ascii="Arial" w:hAnsi="Arial" w:cs="Arial"/>
        </w:rPr>
        <w:t xml:space="preserve"> (58.459,17 €. Febrero 2008 – Agosto 2008)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Construcción de pistas deportivas en Mérida</w:t>
      </w:r>
      <w:r>
        <w:rPr>
          <w:rFonts w:ascii="Arial" w:hAnsi="Arial" w:cs="Arial"/>
        </w:rPr>
        <w:t xml:space="preserve"> (Badajoz)</w:t>
      </w:r>
      <w:r w:rsidRPr="00EC0672">
        <w:rPr>
          <w:rFonts w:ascii="Arial" w:hAnsi="Arial" w:cs="Arial"/>
        </w:rPr>
        <w:t>: movimiento de tierras.</w:t>
      </w:r>
      <w:r>
        <w:rPr>
          <w:rFonts w:ascii="Arial" w:hAnsi="Arial" w:cs="Arial"/>
        </w:rPr>
        <w:t xml:space="preserve"> (41.822,46 €. Octubre 2008 – Diciembre 2008)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TRAGSA:</w:t>
      </w:r>
    </w:p>
    <w:p w:rsidR="00F73F89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Reparación de caminos en zona regable de Montijo, (Badajoz). (75.651,28 €. Octubre 2009 – Julio 2010)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U. T. E. ALMOHARÍN: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 xml:space="preserve">Carretera Autonómica </w:t>
      </w:r>
      <w:proofErr w:type="spellStart"/>
      <w:r w:rsidRPr="00EC0672">
        <w:rPr>
          <w:rFonts w:ascii="Arial" w:hAnsi="Arial" w:cs="Arial"/>
        </w:rPr>
        <w:t>Miajadas</w:t>
      </w:r>
      <w:proofErr w:type="spellEnd"/>
      <w:r w:rsidRPr="00EC0672">
        <w:rPr>
          <w:rFonts w:ascii="Arial" w:hAnsi="Arial" w:cs="Arial"/>
        </w:rPr>
        <w:t xml:space="preserve"> – </w:t>
      </w:r>
      <w:proofErr w:type="spellStart"/>
      <w:r w:rsidRPr="00EC0672">
        <w:rPr>
          <w:rFonts w:ascii="Arial" w:hAnsi="Arial" w:cs="Arial"/>
        </w:rPr>
        <w:t>Almoharín</w:t>
      </w:r>
      <w:proofErr w:type="spellEnd"/>
      <w:r w:rsidRPr="00EC0672">
        <w:rPr>
          <w:rFonts w:ascii="Arial" w:hAnsi="Arial" w:cs="Arial"/>
        </w:rPr>
        <w:t>: Movimiento de tierras.</w:t>
      </w:r>
      <w:r>
        <w:rPr>
          <w:rFonts w:ascii="Arial" w:hAnsi="Arial" w:cs="Arial"/>
        </w:rPr>
        <w:t xml:space="preserve"> (1.289.615,65 €. Enero 2007 – Abril 2008)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U. T. E. AVE MÉRIDA MONTIJO: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Ave tramo Mérida – Montijo: Movimiento de Tierras: excavaciones, terraplenes, viales, demoliciones,</w:t>
      </w:r>
      <w:r>
        <w:rPr>
          <w:rFonts w:ascii="Arial" w:hAnsi="Arial" w:cs="Arial"/>
        </w:rPr>
        <w:t xml:space="preserve"> extendido de sub-balasto,</w:t>
      </w:r>
      <w:r w:rsidRPr="00EC0672">
        <w:rPr>
          <w:rFonts w:ascii="Arial" w:hAnsi="Arial" w:cs="Arial"/>
        </w:rPr>
        <w:t xml:space="preserve"> </w:t>
      </w:r>
      <w:proofErr w:type="spellStart"/>
      <w:r w:rsidRPr="00EC0672">
        <w:rPr>
          <w:rFonts w:ascii="Arial" w:hAnsi="Arial" w:cs="Arial"/>
        </w:rPr>
        <w:t>etc</w:t>
      </w:r>
      <w:proofErr w:type="spellEnd"/>
      <w:r w:rsidRPr="00EC0672">
        <w:rPr>
          <w:rFonts w:ascii="Arial" w:hAnsi="Arial" w:cs="Arial"/>
        </w:rPr>
        <w:t>…</w:t>
      </w:r>
      <w:r>
        <w:rPr>
          <w:rFonts w:ascii="Arial" w:hAnsi="Arial" w:cs="Arial"/>
        </w:rPr>
        <w:t xml:space="preserve"> (1.701.980,81 €. Abril 2008 – Noviembre 2009)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F73F89" w:rsidRPr="00EC0672" w:rsidRDefault="00F73F89" w:rsidP="00F73F89">
      <w:pPr>
        <w:numPr>
          <w:ilvl w:val="0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U. T. E. CANAL DE LOBÓN:</w:t>
      </w:r>
    </w:p>
    <w:p w:rsidR="00F73F89" w:rsidRPr="00EC0672" w:rsidRDefault="00F73F89" w:rsidP="00F73F89">
      <w:pPr>
        <w:numPr>
          <w:ilvl w:val="1"/>
          <w:numId w:val="5"/>
        </w:numPr>
        <w:rPr>
          <w:rFonts w:ascii="Arial" w:hAnsi="Arial" w:cs="Arial"/>
        </w:rPr>
      </w:pPr>
      <w:r w:rsidRPr="00EC0672">
        <w:rPr>
          <w:rFonts w:ascii="Arial" w:hAnsi="Arial" w:cs="Arial"/>
        </w:rPr>
        <w:t>Movimiento de tierras.</w:t>
      </w:r>
      <w:r>
        <w:rPr>
          <w:rFonts w:ascii="Arial" w:hAnsi="Arial" w:cs="Arial"/>
        </w:rPr>
        <w:t xml:space="preserve"> (327.367,61 €. Abril 2006 – Febrero 2007)</w:t>
      </w:r>
    </w:p>
    <w:p w:rsidR="00F73F89" w:rsidRPr="00EC0672" w:rsidRDefault="00F73F89" w:rsidP="00F73F89">
      <w:pPr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71612D" w:rsidRDefault="0071612D" w:rsidP="0071612D">
      <w:pPr>
        <w:ind w:left="360"/>
        <w:rPr>
          <w:rFonts w:ascii="Arial" w:hAnsi="Arial" w:cs="Arial"/>
        </w:rPr>
      </w:pPr>
    </w:p>
    <w:p w:rsidR="00F73F89" w:rsidRDefault="00F73F8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1612D" w:rsidRPr="0071612D" w:rsidRDefault="0071612D" w:rsidP="0071612D">
      <w:pPr>
        <w:ind w:left="360"/>
        <w:rPr>
          <w:rFonts w:ascii="Arial" w:hAnsi="Arial" w:cs="Arial"/>
          <w:b/>
          <w:u w:val="single"/>
        </w:rPr>
      </w:pPr>
      <w:r w:rsidRPr="0071612D">
        <w:rPr>
          <w:rFonts w:ascii="Arial" w:hAnsi="Arial" w:cs="Arial"/>
          <w:b/>
          <w:u w:val="single"/>
        </w:rPr>
        <w:lastRenderedPageBreak/>
        <w:t>OBRAS EN EJECUCIÓN 201</w:t>
      </w:r>
      <w:r w:rsidR="00F73F89">
        <w:rPr>
          <w:rFonts w:ascii="Arial" w:hAnsi="Arial" w:cs="Arial"/>
          <w:b/>
          <w:u w:val="single"/>
        </w:rPr>
        <w:t>4</w:t>
      </w:r>
    </w:p>
    <w:p w:rsidR="0071612D" w:rsidRDefault="0071612D" w:rsidP="0071612D">
      <w:pPr>
        <w:rPr>
          <w:rFonts w:ascii="Arial" w:hAnsi="Arial" w:cs="Arial"/>
          <w:b/>
          <w:u w:val="single"/>
        </w:rPr>
      </w:pPr>
    </w:p>
    <w:p w:rsidR="00EA582B" w:rsidRDefault="00EA582B" w:rsidP="006B049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</w:t>
      </w:r>
    </w:p>
    <w:p w:rsidR="0071612D" w:rsidRPr="00EA582B" w:rsidRDefault="00271EE0" w:rsidP="006B0498">
      <w:pPr>
        <w:pStyle w:val="Prrafodelista"/>
        <w:numPr>
          <w:ilvl w:val="0"/>
          <w:numId w:val="17"/>
        </w:numPr>
        <w:jc w:val="both"/>
        <w:rPr>
          <w:rFonts w:ascii="Arial" w:hAnsi="Arial" w:cs="Arial"/>
          <w:b/>
          <w:u w:val="single"/>
        </w:rPr>
      </w:pPr>
      <w:r w:rsidRPr="00EA582B">
        <w:rPr>
          <w:rFonts w:ascii="Arial" w:hAnsi="Arial" w:cs="Arial"/>
        </w:rPr>
        <w:t>GOBIERNO DE EXTREMADURA</w:t>
      </w:r>
    </w:p>
    <w:p w:rsidR="007A3063" w:rsidRDefault="00711A1A" w:rsidP="007A3063">
      <w:pPr>
        <w:pStyle w:val="Prrafodelista"/>
        <w:numPr>
          <w:ilvl w:val="0"/>
          <w:numId w:val="1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Mejora y acondicionamiento de los caminos del Callejón Largo y del Callejón de los Cotos en el T. M. de Higuera de Vargas (Badajoz)</w:t>
      </w:r>
      <w:r w:rsidR="007A3063" w:rsidRPr="007A3063">
        <w:rPr>
          <w:rFonts w:ascii="Arial" w:hAnsi="Arial" w:cs="Arial"/>
        </w:rPr>
        <w:t xml:space="preserve"> (</w:t>
      </w:r>
      <w:r w:rsidR="00F02015">
        <w:rPr>
          <w:rFonts w:ascii="Arial" w:hAnsi="Arial" w:cs="Arial"/>
        </w:rPr>
        <w:t>146.4</w:t>
      </w:r>
      <w:r>
        <w:rPr>
          <w:rFonts w:ascii="Arial" w:hAnsi="Arial" w:cs="Arial"/>
        </w:rPr>
        <w:t>38</w:t>
      </w:r>
      <w:r w:rsidR="00F02015">
        <w:rPr>
          <w:rFonts w:ascii="Arial" w:hAnsi="Arial" w:cs="Arial"/>
        </w:rPr>
        <w:t>,</w:t>
      </w:r>
      <w:r>
        <w:rPr>
          <w:rFonts w:ascii="Arial" w:hAnsi="Arial" w:cs="Arial"/>
        </w:rPr>
        <w:t>96</w:t>
      </w:r>
      <w:r w:rsidR="007A3063" w:rsidRPr="007A3063">
        <w:rPr>
          <w:rFonts w:ascii="Arial" w:hAnsi="Arial" w:cs="Arial"/>
        </w:rPr>
        <w:t xml:space="preserve"> €)</w:t>
      </w:r>
    </w:p>
    <w:p w:rsidR="00711A1A" w:rsidRPr="00711A1A" w:rsidRDefault="00711A1A" w:rsidP="00711A1A">
      <w:pPr>
        <w:pStyle w:val="Prrafodelista"/>
        <w:ind w:left="1375"/>
        <w:jc w:val="both"/>
        <w:rPr>
          <w:rFonts w:ascii="Arial" w:hAnsi="Arial" w:cs="Arial"/>
        </w:rPr>
      </w:pPr>
    </w:p>
    <w:p w:rsidR="007A3063" w:rsidRPr="00EA582B" w:rsidRDefault="007A3063" w:rsidP="007A3063">
      <w:pPr>
        <w:pStyle w:val="Prrafodelista"/>
        <w:numPr>
          <w:ilvl w:val="0"/>
          <w:numId w:val="17"/>
        </w:numPr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>UNIDAD DE ACTUACIÓN Nº 6 DE CALAMONTE</w:t>
      </w:r>
    </w:p>
    <w:p w:rsidR="007A3063" w:rsidRPr="008F5235" w:rsidRDefault="007A3063" w:rsidP="007A3063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 xml:space="preserve">Urbanización en Unidad de Actuación nº 6 en </w:t>
      </w:r>
      <w:proofErr w:type="spellStart"/>
      <w:r>
        <w:rPr>
          <w:rFonts w:ascii="Arial" w:hAnsi="Arial" w:cs="Arial"/>
        </w:rPr>
        <w:t>Calamonte</w:t>
      </w:r>
      <w:proofErr w:type="spellEnd"/>
      <w:r>
        <w:rPr>
          <w:rFonts w:ascii="Arial" w:hAnsi="Arial" w:cs="Arial"/>
        </w:rPr>
        <w:t>. (</w:t>
      </w:r>
      <w:r w:rsidR="00CA0384">
        <w:rPr>
          <w:rFonts w:ascii="Arial" w:hAnsi="Arial" w:cs="Arial"/>
        </w:rPr>
        <w:t>862.135,01</w:t>
      </w:r>
      <w:r>
        <w:rPr>
          <w:rFonts w:ascii="Arial" w:hAnsi="Arial" w:cs="Arial"/>
        </w:rPr>
        <w:t xml:space="preserve"> €)</w:t>
      </w:r>
    </w:p>
    <w:p w:rsidR="008F5235" w:rsidRPr="007A3063" w:rsidRDefault="008F5235" w:rsidP="008F5235">
      <w:pPr>
        <w:pStyle w:val="Prrafodelista"/>
        <w:ind w:left="1375"/>
        <w:jc w:val="both"/>
        <w:rPr>
          <w:rFonts w:ascii="Arial" w:hAnsi="Arial" w:cs="Arial"/>
          <w:b/>
          <w:u w:val="single"/>
        </w:rPr>
      </w:pPr>
    </w:p>
    <w:p w:rsidR="007A3063" w:rsidRDefault="007A3063" w:rsidP="007A3063">
      <w:pPr>
        <w:jc w:val="both"/>
        <w:rPr>
          <w:rFonts w:ascii="Arial" w:hAnsi="Arial" w:cs="Arial"/>
        </w:rPr>
      </w:pPr>
    </w:p>
    <w:p w:rsidR="007A3063" w:rsidRDefault="007A3063" w:rsidP="007A3063">
      <w:pPr>
        <w:jc w:val="both"/>
        <w:rPr>
          <w:rFonts w:ascii="Arial" w:hAnsi="Arial" w:cs="Arial"/>
        </w:rPr>
      </w:pPr>
    </w:p>
    <w:p w:rsidR="007A3063" w:rsidRDefault="007A3063" w:rsidP="007A3063">
      <w:pPr>
        <w:jc w:val="both"/>
        <w:rPr>
          <w:rFonts w:ascii="Arial" w:hAnsi="Arial" w:cs="Arial"/>
        </w:rPr>
      </w:pPr>
    </w:p>
    <w:p w:rsidR="007A3063" w:rsidRPr="007A3063" w:rsidRDefault="007A3063" w:rsidP="007A3063">
      <w:pPr>
        <w:jc w:val="both"/>
        <w:rPr>
          <w:rFonts w:ascii="Arial" w:hAnsi="Arial" w:cs="Arial"/>
        </w:rPr>
      </w:pPr>
    </w:p>
    <w:p w:rsidR="009847C1" w:rsidRPr="00EA582B" w:rsidRDefault="009847C1" w:rsidP="00EA582B">
      <w:pPr>
        <w:pStyle w:val="Prrafodelista"/>
        <w:numPr>
          <w:ilvl w:val="0"/>
          <w:numId w:val="17"/>
        </w:numPr>
        <w:rPr>
          <w:rFonts w:ascii="Arial" w:hAnsi="Arial" w:cs="Arial"/>
        </w:rPr>
      </w:pPr>
      <w:r w:rsidRPr="00EA582B">
        <w:rPr>
          <w:rFonts w:ascii="Arial" w:hAnsi="Arial" w:cs="Arial"/>
          <w:u w:val="single"/>
        </w:rPr>
        <w:br w:type="page"/>
      </w:r>
    </w:p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9847C1"/>
    <w:p w:rsidR="009847C1" w:rsidRDefault="009847C1" w:rsidP="00B7077E">
      <w:pPr>
        <w:jc w:val="center"/>
      </w:pPr>
    </w:p>
    <w:p w:rsidR="009847C1" w:rsidRDefault="009847C1" w:rsidP="00B7077E">
      <w:pPr>
        <w:jc w:val="center"/>
      </w:pPr>
    </w:p>
    <w:p w:rsidR="009847C1" w:rsidRDefault="009847C1" w:rsidP="00B7077E">
      <w:pPr>
        <w:jc w:val="center"/>
        <w:rPr>
          <w:b/>
          <w:i/>
          <w:sz w:val="36"/>
          <w:szCs w:val="36"/>
          <w:u w:val="single"/>
        </w:rPr>
      </w:pPr>
      <w:r>
        <w:rPr>
          <w:b/>
          <w:i/>
          <w:sz w:val="36"/>
          <w:szCs w:val="36"/>
          <w:u w:val="single"/>
        </w:rPr>
        <w:t>AN</w:t>
      </w:r>
      <w:r w:rsidR="00B7077E">
        <w:rPr>
          <w:b/>
          <w:i/>
          <w:sz w:val="36"/>
          <w:szCs w:val="36"/>
          <w:u w:val="single"/>
        </w:rPr>
        <w:t>EX</w:t>
      </w:r>
      <w:r>
        <w:rPr>
          <w:b/>
          <w:i/>
          <w:sz w:val="36"/>
          <w:szCs w:val="36"/>
          <w:u w:val="single"/>
        </w:rPr>
        <w:t>O FOTOGRÁFICO</w:t>
      </w:r>
    </w:p>
    <w:p w:rsidR="009847C1" w:rsidRDefault="009847C1" w:rsidP="00B7077E">
      <w:pPr>
        <w:rPr>
          <w:rFonts w:ascii="Arial" w:hAnsi="Arial" w:cs="Arial"/>
          <w:sz w:val="28"/>
          <w:szCs w:val="28"/>
        </w:rPr>
      </w:pPr>
    </w:p>
    <w:p w:rsidR="002D01C2" w:rsidRDefault="002D01C2" w:rsidP="009847C1">
      <w:pPr>
        <w:jc w:val="both"/>
        <w:rPr>
          <w:rFonts w:ascii="Arial" w:hAnsi="Arial" w:cs="Arial"/>
          <w:sz w:val="28"/>
          <w:szCs w:val="28"/>
        </w:rPr>
      </w:pPr>
    </w:p>
    <w:p w:rsidR="00AE3A30" w:rsidRDefault="00AE3A30" w:rsidP="009847C1">
      <w:pPr>
        <w:jc w:val="both"/>
        <w:rPr>
          <w:rFonts w:ascii="Arial" w:hAnsi="Arial" w:cs="Arial"/>
          <w:sz w:val="28"/>
          <w:szCs w:val="28"/>
        </w:rPr>
      </w:pPr>
    </w:p>
    <w:p w:rsidR="002D01C2" w:rsidRDefault="002D01C2" w:rsidP="009847C1">
      <w:pPr>
        <w:jc w:val="both"/>
        <w:rPr>
          <w:rFonts w:ascii="Arial" w:hAnsi="Arial" w:cs="Arial"/>
          <w:sz w:val="28"/>
          <w:szCs w:val="28"/>
        </w:rPr>
      </w:pPr>
    </w:p>
    <w:p w:rsidR="00A3125A" w:rsidRDefault="00A3125A" w:rsidP="002D01C2">
      <w:pPr>
        <w:rPr>
          <w:rFonts w:ascii="Arial" w:hAnsi="Arial" w:cs="Arial"/>
          <w:sz w:val="28"/>
          <w:szCs w:val="28"/>
        </w:rPr>
      </w:pPr>
      <w:bookmarkStart w:id="0" w:name="_GoBack"/>
    </w:p>
    <w:bookmarkEnd w:id="0"/>
    <w:p w:rsidR="00A3125A" w:rsidRDefault="003A51F3" w:rsidP="002D01C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391150" cy="3954780"/>
            <wp:effectExtent l="19050" t="0" r="0" b="0"/>
            <wp:docPr id="372" name="Imagen 372" descr="18082009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1808200937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98" w:rsidRPr="002D01C2" w:rsidRDefault="006B0498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A.V.E tramo Madrid-Frontera Portuguesa. Subtramo Mérida-Montijo</w:t>
      </w:r>
    </w:p>
    <w:p w:rsidR="00A3125A" w:rsidRDefault="00A3125A" w:rsidP="006A727D">
      <w:pPr>
        <w:jc w:val="center"/>
        <w:rPr>
          <w:rFonts w:ascii="Arial" w:hAnsi="Arial" w:cs="Arial"/>
          <w:sz w:val="28"/>
          <w:szCs w:val="28"/>
        </w:rPr>
      </w:pPr>
    </w:p>
    <w:p w:rsidR="00A3125A" w:rsidRDefault="003A51F3" w:rsidP="006A727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391150" cy="4049395"/>
            <wp:effectExtent l="19050" t="0" r="0" b="0"/>
            <wp:docPr id="373" name="Imagen 373" descr="24062009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2406200914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98" w:rsidRPr="002D01C2" w:rsidRDefault="006B0498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A.V.E tramo Madrid-Frontera Portuguesa. Subtramo Mérida-Montijo</w:t>
      </w:r>
    </w:p>
    <w:p w:rsidR="00A3125A" w:rsidRDefault="003A51F3" w:rsidP="006A727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391150" cy="3823970"/>
            <wp:effectExtent l="19050" t="0" r="0" b="0"/>
            <wp:docPr id="374" name="Imagen 374" descr="24062009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2406200914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2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98" w:rsidRPr="002D01C2" w:rsidRDefault="006B0498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A.V.E tramo Madrid-Frontera Portuguesa. Subtramo Mérida-Montijo</w:t>
      </w:r>
    </w:p>
    <w:p w:rsidR="00A3125A" w:rsidRDefault="00A3125A" w:rsidP="006A727D">
      <w:pPr>
        <w:jc w:val="center"/>
        <w:rPr>
          <w:rFonts w:ascii="Arial" w:hAnsi="Arial" w:cs="Arial"/>
          <w:sz w:val="28"/>
          <w:szCs w:val="28"/>
        </w:rPr>
      </w:pPr>
    </w:p>
    <w:p w:rsidR="00A3125A" w:rsidRDefault="00A3125A" w:rsidP="002D01C2">
      <w:pPr>
        <w:rPr>
          <w:rFonts w:ascii="Arial" w:hAnsi="Arial" w:cs="Arial"/>
          <w:sz w:val="28"/>
          <w:szCs w:val="28"/>
        </w:rPr>
      </w:pPr>
    </w:p>
    <w:p w:rsidR="00A3125A" w:rsidRDefault="003A51F3" w:rsidP="006A727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391150" cy="4049395"/>
            <wp:effectExtent l="19050" t="0" r="0" b="0"/>
            <wp:docPr id="384" name="Imagen 384" descr="25062009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2506200914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98" w:rsidRPr="002D01C2" w:rsidRDefault="006B0498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A.V.E tramo Madrid-Frontera Portuguesa. Subtramo Mérida-Montijo</w:t>
      </w:r>
    </w:p>
    <w:p w:rsidR="0075433B" w:rsidRDefault="003A51F3" w:rsidP="0075433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391150" cy="4049395"/>
            <wp:effectExtent l="19050" t="0" r="0" b="0"/>
            <wp:docPr id="410" name="Imagen 410" descr="Imagen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Imagen002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33B" w:rsidRPr="0075433B" w:rsidRDefault="0075433B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Canal de Lobón</w:t>
      </w:r>
    </w:p>
    <w:p w:rsidR="0075433B" w:rsidRPr="0075433B" w:rsidRDefault="003A51F3" w:rsidP="0075433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307965" cy="4073525"/>
            <wp:effectExtent l="19050" t="0" r="6985" b="0"/>
            <wp:docPr id="428" name="Imagen 428" descr="DSC0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DSC0235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407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33B" w:rsidRPr="00500410" w:rsidRDefault="0075433B" w:rsidP="00500410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Abastecimiento y saneamiento en Talavera la Real</w:t>
      </w:r>
    </w:p>
    <w:p w:rsidR="0075433B" w:rsidRPr="0075433B" w:rsidRDefault="007E2005" w:rsidP="0075433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400040" cy="4050030"/>
            <wp:effectExtent l="19050" t="0" r="0" b="0"/>
            <wp:docPr id="2" name="1 Imagen" descr="20140321_11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321_11084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33B" w:rsidRPr="006A727D" w:rsidRDefault="007E2005" w:rsidP="0075433B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Urbanización en Sagrajas</w:t>
      </w:r>
    </w:p>
    <w:p w:rsidR="0075433B" w:rsidRPr="0075433B" w:rsidRDefault="003A51F3" w:rsidP="0075433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296535" cy="3966210"/>
            <wp:effectExtent l="19050" t="0" r="0" b="0"/>
            <wp:docPr id="434" name="Imagen 434" descr="Cash &amp; Querry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Cash &amp; Querry 00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396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10" w:rsidRPr="006A727D" w:rsidRDefault="00500410" w:rsidP="00500410">
      <w:pPr>
        <w:jc w:val="center"/>
        <w:rPr>
          <w:rFonts w:ascii="Arial" w:hAnsi="Arial" w:cs="Arial"/>
          <w:sz w:val="20"/>
          <w:szCs w:val="20"/>
        </w:rPr>
      </w:pPr>
      <w:r w:rsidRPr="006A727D">
        <w:rPr>
          <w:rFonts w:ascii="Arial" w:hAnsi="Arial" w:cs="Arial"/>
          <w:sz w:val="20"/>
          <w:szCs w:val="20"/>
        </w:rPr>
        <w:t>Encauzamiento en Badajoz</w:t>
      </w:r>
    </w:p>
    <w:p w:rsidR="00A3125A" w:rsidRPr="0075433B" w:rsidRDefault="00A3125A" w:rsidP="0075433B">
      <w:pPr>
        <w:rPr>
          <w:rFonts w:ascii="Arial" w:hAnsi="Arial" w:cs="Arial"/>
          <w:sz w:val="28"/>
          <w:szCs w:val="28"/>
        </w:rPr>
      </w:pPr>
    </w:p>
    <w:p w:rsidR="0075433B" w:rsidRDefault="003A51F3" w:rsidP="0075433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391150" cy="3859530"/>
            <wp:effectExtent l="19050" t="0" r="0" b="0"/>
            <wp:docPr id="442" name="Imagen 442" descr="Imagen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Imagen005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25A" w:rsidRPr="0075433B" w:rsidRDefault="006B0498" w:rsidP="006B049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0"/>
          <w:szCs w:val="20"/>
        </w:rPr>
        <w:t>C</w:t>
      </w:r>
      <w:r w:rsidR="00500410">
        <w:rPr>
          <w:rFonts w:ascii="Arial" w:hAnsi="Arial" w:cs="Arial"/>
          <w:sz w:val="20"/>
          <w:szCs w:val="20"/>
        </w:rPr>
        <w:t>tra</w:t>
      </w:r>
      <w:r>
        <w:rPr>
          <w:rFonts w:ascii="Arial" w:hAnsi="Arial" w:cs="Arial"/>
          <w:sz w:val="20"/>
          <w:szCs w:val="20"/>
        </w:rPr>
        <w:t>.</w:t>
      </w:r>
      <w:r w:rsidR="00500410">
        <w:rPr>
          <w:rFonts w:ascii="Arial" w:hAnsi="Arial" w:cs="Arial"/>
          <w:sz w:val="20"/>
          <w:szCs w:val="20"/>
        </w:rPr>
        <w:t xml:space="preserve"> Retamal de Llerena a la E</w:t>
      </w:r>
      <w:r>
        <w:rPr>
          <w:rFonts w:ascii="Arial" w:hAnsi="Arial" w:cs="Arial"/>
          <w:sz w:val="20"/>
          <w:szCs w:val="20"/>
        </w:rPr>
        <w:t>X</w:t>
      </w:r>
      <w:r w:rsidR="00500410">
        <w:rPr>
          <w:rFonts w:ascii="Arial" w:hAnsi="Arial" w:cs="Arial"/>
          <w:sz w:val="20"/>
          <w:szCs w:val="20"/>
        </w:rPr>
        <w:t xml:space="preserve"> -103</w:t>
      </w:r>
    </w:p>
    <w:p w:rsidR="00500410" w:rsidRDefault="003A51F3" w:rsidP="006A727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391150" cy="3930650"/>
            <wp:effectExtent l="19050" t="0" r="0" b="0"/>
            <wp:docPr id="450" name="Imagen 450" descr="Imagen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Imagen000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93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98" w:rsidRPr="0075433B" w:rsidRDefault="006B0498" w:rsidP="006B049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0"/>
          <w:szCs w:val="20"/>
        </w:rPr>
        <w:t>Ctra. Retamal de Llerena a la EX -103</w:t>
      </w:r>
    </w:p>
    <w:p w:rsidR="00A3125A" w:rsidRPr="00500410" w:rsidRDefault="00A3125A" w:rsidP="00500410">
      <w:pPr>
        <w:rPr>
          <w:rFonts w:ascii="Arial" w:hAnsi="Arial" w:cs="Arial"/>
          <w:sz w:val="28"/>
          <w:szCs w:val="28"/>
        </w:rPr>
      </w:pPr>
    </w:p>
    <w:p w:rsidR="00A3125A" w:rsidRDefault="003A51F3" w:rsidP="006B049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391150" cy="4049395"/>
            <wp:effectExtent l="19050" t="0" r="0" b="0"/>
            <wp:docPr id="446" name="Imagen 446" descr="Foto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Foto02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498">
        <w:rPr>
          <w:rFonts w:ascii="Arial" w:hAnsi="Arial" w:cs="Arial"/>
          <w:sz w:val="20"/>
          <w:szCs w:val="20"/>
        </w:rPr>
        <w:t>Abastecimiento a R</w:t>
      </w:r>
      <w:r w:rsidR="00500410">
        <w:rPr>
          <w:rFonts w:ascii="Arial" w:hAnsi="Arial" w:cs="Arial"/>
          <w:sz w:val="20"/>
          <w:szCs w:val="20"/>
        </w:rPr>
        <w:t>otura de Cabañas</w:t>
      </w:r>
    </w:p>
    <w:p w:rsidR="00A3125A" w:rsidRPr="003A51F3" w:rsidRDefault="003A51F3" w:rsidP="003A51F3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</w:rPr>
        <w:drawing>
          <wp:inline distT="0" distB="0" distL="0" distR="0">
            <wp:extent cx="5403215" cy="4049395"/>
            <wp:effectExtent l="19050" t="0" r="6985" b="0"/>
            <wp:docPr id="465" name="Imagen 465" descr="X:\Antonio\FOTOS\JOCA-Cerro Gordo\Joca. Cerro Gordo. Movimiento de tierra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X:\Antonio\FOTOS\JOCA-Cerro Gordo\Joca. Cerro Gordo. Movimiento de tierras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98" w:rsidRDefault="001E6B50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Urbanización</w:t>
      </w:r>
      <w:r w:rsidR="006B0498">
        <w:rPr>
          <w:rFonts w:ascii="Arial" w:hAnsi="Arial" w:cs="Arial"/>
          <w:sz w:val="20"/>
          <w:szCs w:val="20"/>
        </w:rPr>
        <w:t xml:space="preserve">  Cerro Gordo (Badajoz)</w:t>
      </w:r>
    </w:p>
    <w:p w:rsidR="003A51F3" w:rsidRDefault="003A51F3" w:rsidP="003A51F3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403215" cy="3990340"/>
            <wp:effectExtent l="19050" t="0" r="6985" b="0"/>
            <wp:docPr id="471" name="Imagen 471" descr="X:\Antonio\FOTOS\JOCA-Cash &amp; Querry\Cash &amp; Querry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X:\Antonio\FOTOS\JOCA-Cash &amp; Querry\Cash &amp; Querry 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399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25A" w:rsidRPr="003A51F3" w:rsidRDefault="003A51F3" w:rsidP="006B049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Cash an</w:t>
      </w:r>
      <w:r w:rsidR="006B0498">
        <w:rPr>
          <w:rFonts w:ascii="Arial" w:hAnsi="Arial" w:cs="Arial"/>
          <w:sz w:val="20"/>
          <w:szCs w:val="20"/>
        </w:rPr>
        <w:t>d</w:t>
      </w:r>
      <w:r>
        <w:rPr>
          <w:rFonts w:ascii="Arial" w:hAnsi="Arial" w:cs="Arial"/>
          <w:sz w:val="20"/>
          <w:szCs w:val="20"/>
        </w:rPr>
        <w:t xml:space="preserve"> </w:t>
      </w:r>
      <w:r w:rsidR="006B0498">
        <w:rPr>
          <w:rFonts w:ascii="Arial" w:hAnsi="Arial" w:cs="Arial"/>
          <w:sz w:val="20"/>
          <w:szCs w:val="20"/>
        </w:rPr>
        <w:t>C</w:t>
      </w:r>
      <w:r>
        <w:rPr>
          <w:rFonts w:ascii="Arial" w:hAnsi="Arial" w:cs="Arial"/>
          <w:sz w:val="20"/>
          <w:szCs w:val="20"/>
        </w:rPr>
        <w:t>arry (Badajoz)</w:t>
      </w:r>
    </w:p>
    <w:p w:rsidR="00A3125A" w:rsidRDefault="00AE3A30" w:rsidP="006A727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400040" cy="4050030"/>
            <wp:effectExtent l="19050" t="0" r="0" b="0"/>
            <wp:docPr id="17" name="16 Imagen" descr="0306201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6201096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98" w:rsidRPr="00AE3A30" w:rsidRDefault="006B0498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Colectores en Entrerríos</w:t>
      </w:r>
    </w:p>
    <w:p w:rsidR="00A3125A" w:rsidRDefault="00AE3A30" w:rsidP="006A727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400040" cy="4050030"/>
            <wp:effectExtent l="19050" t="0" r="0" b="0"/>
            <wp:docPr id="18" name="17 Imagen" descr="0605201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5201072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98" w:rsidRPr="00AE3A30" w:rsidRDefault="006B0498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Colectores en Entrerríos</w:t>
      </w:r>
    </w:p>
    <w:p w:rsidR="00AE3A30" w:rsidRPr="00AE3A30" w:rsidRDefault="00761E56" w:rsidP="00AE3A30">
      <w:pPr>
        <w:tabs>
          <w:tab w:val="left" w:pos="262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400040" cy="4050030"/>
            <wp:effectExtent l="19050" t="0" r="0" b="0"/>
            <wp:docPr id="3" name="2 Imagen" descr="20140715_12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715_1224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98" w:rsidRDefault="00761E56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Conducción desde ETAP al depósito de Olivenza</w:t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5400040" cy="4050030"/>
            <wp:effectExtent l="19050" t="0" r="0" b="0"/>
            <wp:docPr id="27" name="26 Imagen" descr="20120713_12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0713_12415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Rotonda en Ctra. Circunvalación BA-002 en Villafranca de los Barros. (Mercadona)</w:t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400040" cy="4050030"/>
            <wp:effectExtent l="19050" t="0" r="0" b="0"/>
            <wp:docPr id="28" name="27 Imagen" descr="20120803_17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0803_17325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7" w:rsidRDefault="00C43B97" w:rsidP="00C43B97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Rotonda en Ctra. Circunvalación BA-002 en Villafranca de los Barros. (Mercadona)</w:t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5400040" cy="4050030"/>
            <wp:effectExtent l="19050" t="0" r="0" b="0"/>
            <wp:docPr id="24" name="23 Imagen" descr="20120814_13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0814_13241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E.D.A.R. en Valencia del Ventoso</w:t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400040" cy="4050030"/>
            <wp:effectExtent l="19050" t="0" r="0" b="0"/>
            <wp:docPr id="25" name="24 Imagen" descr="20120814_13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0814_13240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E.D.A.R. en Valencia del Ventoso</w:t>
      </w:r>
    </w:p>
    <w:p w:rsidR="005802E3" w:rsidRDefault="005802E3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5400040" cy="4050030"/>
            <wp:effectExtent l="19050" t="0" r="0" b="0"/>
            <wp:docPr id="29" name="28 Imagen" descr="20120308_16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0308_16303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2E3" w:rsidRDefault="005802E3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Reparaciones urgentes de diversas infraestructuras hidráulicas en la Z.R. de </w:t>
      </w:r>
      <w:proofErr w:type="spellStart"/>
      <w:r>
        <w:rPr>
          <w:rFonts w:ascii="Arial" w:hAnsi="Arial" w:cs="Arial"/>
          <w:sz w:val="20"/>
          <w:szCs w:val="20"/>
        </w:rPr>
        <w:t>Lobón</w:t>
      </w:r>
      <w:proofErr w:type="spellEnd"/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400040" cy="4050030"/>
            <wp:effectExtent l="19050" t="0" r="0" b="0"/>
            <wp:docPr id="21" name="20 Imagen" descr="20120810_10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0810_10501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DCF" w:rsidRDefault="00DF4DCF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Urbanización en Sagrajas (Badajoz)</w:t>
      </w:r>
    </w:p>
    <w:p w:rsidR="00711A1A" w:rsidRDefault="00711A1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711A1A" w:rsidRDefault="00AD5EFA" w:rsidP="00AD5EFA">
      <w:pPr>
        <w:tabs>
          <w:tab w:val="left" w:pos="284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-479194</wp:posOffset>
            </wp:positionH>
            <wp:positionV relativeFrom="paragraph">
              <wp:posOffset>2730</wp:posOffset>
            </wp:positionV>
            <wp:extent cx="6678633" cy="3764478"/>
            <wp:effectExtent l="19050" t="0" r="7917" b="0"/>
            <wp:wrapNone/>
            <wp:docPr id="19" name="Imagen 1" descr="X:\OBRAS\2014\URBANIZACION UA - 6 CALAMONTE\OBRA\FOTOS\20150605_12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OBRAS\2014\URBANIZACION UA - 6 CALAMONTE\OBRA\FOTOS\20150605_1227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633" cy="376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Urbanización en </w:t>
      </w:r>
      <w:proofErr w:type="spellStart"/>
      <w:r>
        <w:rPr>
          <w:rFonts w:ascii="Arial" w:hAnsi="Arial" w:cs="Arial"/>
          <w:sz w:val="20"/>
          <w:szCs w:val="20"/>
        </w:rPr>
        <w:t>Calamonte</w:t>
      </w:r>
      <w:proofErr w:type="spellEnd"/>
      <w:r>
        <w:rPr>
          <w:rFonts w:ascii="Arial" w:hAnsi="Arial" w:cs="Arial"/>
          <w:sz w:val="20"/>
          <w:szCs w:val="20"/>
        </w:rPr>
        <w:t xml:space="preserve"> (Badajoz)</w:t>
      </w: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-474980</wp:posOffset>
            </wp:positionH>
            <wp:positionV relativeFrom="paragraph">
              <wp:posOffset>93980</wp:posOffset>
            </wp:positionV>
            <wp:extent cx="6690360" cy="3764280"/>
            <wp:effectExtent l="19050" t="0" r="0" b="0"/>
            <wp:wrapNone/>
            <wp:docPr id="20" name="Imagen 2" descr="X:\OBRAS\2014\URBANIZACION UA - 6 CALAMONTE\OBRA\FOTOS\20150424_12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OBRAS\2014\URBANIZACION UA - 6 CALAMONTE\OBRA\FOTOS\20150424_1253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376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Default="00AD5EFA" w:rsidP="00AD5EFA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Urbanización en </w:t>
      </w:r>
      <w:proofErr w:type="spellStart"/>
      <w:r>
        <w:rPr>
          <w:rFonts w:ascii="Arial" w:hAnsi="Arial" w:cs="Arial"/>
          <w:sz w:val="20"/>
          <w:szCs w:val="20"/>
        </w:rPr>
        <w:t>Calamonte</w:t>
      </w:r>
      <w:proofErr w:type="spellEnd"/>
      <w:r>
        <w:rPr>
          <w:rFonts w:ascii="Arial" w:hAnsi="Arial" w:cs="Arial"/>
          <w:sz w:val="20"/>
          <w:szCs w:val="20"/>
        </w:rPr>
        <w:t xml:space="preserve"> (Badajoz)</w:t>
      </w:r>
    </w:p>
    <w:p w:rsidR="00AD5EFA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p w:rsidR="00AD5EFA" w:rsidRPr="00AE3A30" w:rsidRDefault="00AD5EFA" w:rsidP="006B0498">
      <w:pPr>
        <w:tabs>
          <w:tab w:val="left" w:pos="262"/>
        </w:tabs>
        <w:jc w:val="center"/>
        <w:rPr>
          <w:rFonts w:ascii="Arial" w:hAnsi="Arial" w:cs="Arial"/>
          <w:sz w:val="20"/>
          <w:szCs w:val="20"/>
        </w:rPr>
      </w:pPr>
    </w:p>
    <w:sectPr w:rsidR="00AD5EFA" w:rsidRPr="00AE3A30" w:rsidSect="002D01C2">
      <w:headerReference w:type="default" r:id="rId33"/>
      <w:footerReference w:type="default" r:id="rId34"/>
      <w:pgSz w:w="11906" w:h="16838"/>
      <w:pgMar w:top="1417" w:right="1701" w:bottom="1417" w:left="1701" w:header="11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077E" w:rsidRDefault="00B7077E">
      <w:r>
        <w:separator/>
      </w:r>
    </w:p>
  </w:endnote>
  <w:endnote w:type="continuationSeparator" w:id="0">
    <w:p w:rsidR="00B7077E" w:rsidRDefault="00B707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2A87" w:usb1="80000000" w:usb2="00000008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077E" w:rsidRDefault="00B7077E" w:rsidP="00162A88">
    <w:pPr>
      <w:pStyle w:val="Piedepgina"/>
      <w:jc w:val="center"/>
    </w:pPr>
    <w:r>
      <w:t>______________________________________________________________________</w:t>
    </w:r>
  </w:p>
  <w:p w:rsidR="00B7077E" w:rsidRPr="00527D2F" w:rsidRDefault="00B7077E" w:rsidP="00162A88">
    <w:pPr>
      <w:pStyle w:val="Piedepgina"/>
      <w:jc w:val="center"/>
      <w:rPr>
        <w:sz w:val="20"/>
        <w:szCs w:val="20"/>
      </w:rPr>
    </w:pPr>
    <w:r w:rsidRPr="00527D2F">
      <w:rPr>
        <w:sz w:val="20"/>
        <w:szCs w:val="20"/>
      </w:rPr>
      <w:t>Cubillana S. L.</w:t>
    </w:r>
  </w:p>
  <w:p w:rsidR="00B7077E" w:rsidRPr="00527D2F" w:rsidRDefault="00B7077E" w:rsidP="00162A88">
    <w:pPr>
      <w:pStyle w:val="Piedepgina"/>
      <w:jc w:val="center"/>
      <w:rPr>
        <w:sz w:val="20"/>
        <w:szCs w:val="20"/>
      </w:rPr>
    </w:pPr>
    <w:r w:rsidRPr="00527D2F">
      <w:rPr>
        <w:sz w:val="20"/>
        <w:szCs w:val="20"/>
      </w:rPr>
      <w:t>C/ Valladolid, parc. R-46, P. I. El Prado - 06800 Mérida</w:t>
    </w:r>
  </w:p>
  <w:p w:rsidR="00B7077E" w:rsidRDefault="00B7077E" w:rsidP="00162A88">
    <w:pPr>
      <w:pStyle w:val="Piedepgina"/>
      <w:jc w:val="center"/>
      <w:rPr>
        <w:sz w:val="20"/>
        <w:szCs w:val="20"/>
        <w:lang w:val="en-GB"/>
      </w:rPr>
    </w:pPr>
    <w:r w:rsidRPr="00527D2F">
      <w:rPr>
        <w:sz w:val="20"/>
        <w:szCs w:val="20"/>
        <w:lang w:val="en-GB"/>
      </w:rPr>
      <w:t xml:space="preserve">Tfno. y Fax: 924 370 607 – mail: </w:t>
    </w:r>
    <w:hyperlink r:id="rId1" w:history="1">
      <w:r w:rsidRPr="00AA2130">
        <w:rPr>
          <w:rStyle w:val="Hipervnculo"/>
          <w:sz w:val="20"/>
          <w:szCs w:val="20"/>
          <w:lang w:val="en-GB"/>
        </w:rPr>
        <w:t>merida@cubillana.com</w:t>
      </w:r>
    </w:hyperlink>
  </w:p>
  <w:p w:rsidR="00B7077E" w:rsidRPr="00527D2F" w:rsidRDefault="00B7077E" w:rsidP="00162A88">
    <w:pPr>
      <w:pStyle w:val="Piedepgina"/>
      <w:jc w:val="center"/>
      <w:rPr>
        <w:sz w:val="20"/>
        <w:szCs w:val="20"/>
        <w:lang w:val="en-GB"/>
      </w:rPr>
    </w:pPr>
    <w:r>
      <w:rPr>
        <w:sz w:val="20"/>
        <w:szCs w:val="20"/>
        <w:lang w:val="en-GB"/>
      </w:rPr>
      <w:t>www.cubillana.com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077E" w:rsidRDefault="00B7077E">
      <w:r>
        <w:separator/>
      </w:r>
    </w:p>
  </w:footnote>
  <w:footnote w:type="continuationSeparator" w:id="0">
    <w:p w:rsidR="00B7077E" w:rsidRDefault="00B7077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077E" w:rsidRDefault="00B7077E" w:rsidP="00162A88">
    <w:pPr>
      <w:pStyle w:val="Encabezado"/>
      <w:jc w:val="right"/>
    </w:pPr>
    <w:r>
      <w:rPr>
        <w:noProof/>
      </w:rPr>
      <w:drawing>
        <wp:inline distT="0" distB="0" distL="0" distR="0">
          <wp:extent cx="2125980" cy="653415"/>
          <wp:effectExtent l="19050" t="0" r="7620" b="0"/>
          <wp:docPr id="404" name="Imagen 404" descr="cubillana medio ambienteMOVI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04" descr="cubillana medio ambienteMOVI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25980" cy="65341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ab/>
    </w:r>
    <w:r>
      <w:tab/>
    </w:r>
    <w:r>
      <w:rPr>
        <w:noProof/>
      </w:rPr>
      <w:drawing>
        <wp:inline distT="0" distB="0" distL="0" distR="0">
          <wp:extent cx="1139825" cy="617220"/>
          <wp:effectExtent l="19050" t="0" r="3175" b="0"/>
          <wp:docPr id="403" name="Imagen 403" descr="Logo SGS sol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03" descr="Logo SGS solo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9825" cy="6172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158CD"/>
    <w:multiLevelType w:val="hybridMultilevel"/>
    <w:tmpl w:val="11E27B12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2E4CF1"/>
    <w:multiLevelType w:val="hybridMultilevel"/>
    <w:tmpl w:val="69A446A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AEA5269"/>
    <w:multiLevelType w:val="hybridMultilevel"/>
    <w:tmpl w:val="69A446A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E503387"/>
    <w:multiLevelType w:val="hybridMultilevel"/>
    <w:tmpl w:val="90F6D3E6"/>
    <w:lvl w:ilvl="0" w:tplc="EDA6920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3141720"/>
    <w:multiLevelType w:val="hybridMultilevel"/>
    <w:tmpl w:val="D52E049C"/>
    <w:lvl w:ilvl="0" w:tplc="0558729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7D20C7F"/>
    <w:multiLevelType w:val="multilevel"/>
    <w:tmpl w:val="0C0A0021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">
    <w:nsid w:val="1DB67D4A"/>
    <w:multiLevelType w:val="hybridMultilevel"/>
    <w:tmpl w:val="E8FA4674"/>
    <w:lvl w:ilvl="0" w:tplc="0C0A000B">
      <w:start w:val="1"/>
      <w:numFmt w:val="bullet"/>
      <w:lvlText w:val=""/>
      <w:lvlJc w:val="left"/>
      <w:pPr>
        <w:ind w:left="1375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09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1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3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25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97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69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1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35" w:hanging="360"/>
      </w:pPr>
      <w:rPr>
        <w:rFonts w:ascii="Wingdings" w:hAnsi="Wingdings" w:hint="default"/>
      </w:rPr>
    </w:lvl>
  </w:abstractNum>
  <w:abstractNum w:abstractNumId="7">
    <w:nsid w:val="1FC049D2"/>
    <w:multiLevelType w:val="multilevel"/>
    <w:tmpl w:val="C478AB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8">
    <w:nsid w:val="2C975619"/>
    <w:multiLevelType w:val="hybridMultilevel"/>
    <w:tmpl w:val="01DEDA9C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DD6187E"/>
    <w:multiLevelType w:val="hybridMultilevel"/>
    <w:tmpl w:val="9F72434C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E2551C"/>
    <w:multiLevelType w:val="hybridMultilevel"/>
    <w:tmpl w:val="CC90495C"/>
    <w:lvl w:ilvl="0" w:tplc="2620097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4374291"/>
    <w:multiLevelType w:val="hybridMultilevel"/>
    <w:tmpl w:val="EDC644B0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E653548"/>
    <w:multiLevelType w:val="hybridMultilevel"/>
    <w:tmpl w:val="69A446A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5E731FFB"/>
    <w:multiLevelType w:val="hybridMultilevel"/>
    <w:tmpl w:val="21507686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07451B"/>
    <w:multiLevelType w:val="multilevel"/>
    <w:tmpl w:val="C478AB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5">
    <w:nsid w:val="62093AA9"/>
    <w:multiLevelType w:val="hybridMultilevel"/>
    <w:tmpl w:val="3E0A68F4"/>
    <w:lvl w:ilvl="0" w:tplc="0C0A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75E34B14"/>
    <w:multiLevelType w:val="hybridMultilevel"/>
    <w:tmpl w:val="E52EBC0A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79A130C"/>
    <w:multiLevelType w:val="hybridMultilevel"/>
    <w:tmpl w:val="69A446A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7C2200A"/>
    <w:multiLevelType w:val="hybridMultilevel"/>
    <w:tmpl w:val="E62000B2"/>
    <w:lvl w:ilvl="0" w:tplc="0C0A0009">
      <w:start w:val="1"/>
      <w:numFmt w:val="bullet"/>
      <w:lvlText w:val=""/>
      <w:lvlJc w:val="left"/>
      <w:pPr>
        <w:ind w:left="3581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430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502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574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646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718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790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862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9341" w:hanging="360"/>
      </w:pPr>
      <w:rPr>
        <w:rFonts w:ascii="Wingdings" w:hAnsi="Wingdings" w:hint="default"/>
      </w:rPr>
    </w:lvl>
  </w:abstractNum>
  <w:abstractNum w:abstractNumId="19">
    <w:nsid w:val="7A420051"/>
    <w:multiLevelType w:val="hybridMultilevel"/>
    <w:tmpl w:val="C302A782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AFC5CD6"/>
    <w:multiLevelType w:val="hybridMultilevel"/>
    <w:tmpl w:val="9D30AD92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0"/>
  </w:num>
  <w:num w:numId="3">
    <w:abstractNumId w:val="3"/>
  </w:num>
  <w:num w:numId="4">
    <w:abstractNumId w:val="4"/>
  </w:num>
  <w:num w:numId="5">
    <w:abstractNumId w:val="5"/>
  </w:num>
  <w:num w:numId="6">
    <w:abstractNumId w:val="8"/>
  </w:num>
  <w:num w:numId="7">
    <w:abstractNumId w:val="2"/>
  </w:num>
  <w:num w:numId="8">
    <w:abstractNumId w:val="17"/>
  </w:num>
  <w:num w:numId="9">
    <w:abstractNumId w:val="18"/>
  </w:num>
  <w:num w:numId="10">
    <w:abstractNumId w:val="0"/>
  </w:num>
  <w:num w:numId="11">
    <w:abstractNumId w:val="11"/>
  </w:num>
  <w:num w:numId="12">
    <w:abstractNumId w:val="9"/>
  </w:num>
  <w:num w:numId="13">
    <w:abstractNumId w:val="19"/>
  </w:num>
  <w:num w:numId="14">
    <w:abstractNumId w:val="13"/>
  </w:num>
  <w:num w:numId="15">
    <w:abstractNumId w:val="20"/>
  </w:num>
  <w:num w:numId="16">
    <w:abstractNumId w:val="15"/>
  </w:num>
  <w:num w:numId="17">
    <w:abstractNumId w:val="16"/>
  </w:num>
  <w:num w:numId="18">
    <w:abstractNumId w:val="6"/>
  </w:num>
  <w:num w:numId="19">
    <w:abstractNumId w:val="12"/>
  </w:num>
  <w:num w:numId="20">
    <w:abstractNumId w:val="1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2A88"/>
    <w:rsid w:val="0003684F"/>
    <w:rsid w:val="00051EB9"/>
    <w:rsid w:val="000962B8"/>
    <w:rsid w:val="000A1F9C"/>
    <w:rsid w:val="000A38DB"/>
    <w:rsid w:val="000B67EE"/>
    <w:rsid w:val="000C2A65"/>
    <w:rsid w:val="000D74BE"/>
    <w:rsid w:val="00122126"/>
    <w:rsid w:val="00124AF3"/>
    <w:rsid w:val="00162A88"/>
    <w:rsid w:val="001A6517"/>
    <w:rsid w:val="001D5C30"/>
    <w:rsid w:val="001E31F9"/>
    <w:rsid w:val="001E6B50"/>
    <w:rsid w:val="001F7F93"/>
    <w:rsid w:val="00271EE0"/>
    <w:rsid w:val="00272F08"/>
    <w:rsid w:val="002869C5"/>
    <w:rsid w:val="00293D80"/>
    <w:rsid w:val="002B3224"/>
    <w:rsid w:val="002D01C2"/>
    <w:rsid w:val="002F0BCA"/>
    <w:rsid w:val="00305C1B"/>
    <w:rsid w:val="00313B5A"/>
    <w:rsid w:val="003537EB"/>
    <w:rsid w:val="00363D24"/>
    <w:rsid w:val="003A51F3"/>
    <w:rsid w:val="003C465C"/>
    <w:rsid w:val="0041274A"/>
    <w:rsid w:val="00414D7B"/>
    <w:rsid w:val="00435952"/>
    <w:rsid w:val="00460684"/>
    <w:rsid w:val="004B6924"/>
    <w:rsid w:val="00500410"/>
    <w:rsid w:val="00503743"/>
    <w:rsid w:val="00510328"/>
    <w:rsid w:val="00527D2F"/>
    <w:rsid w:val="00556E6D"/>
    <w:rsid w:val="005802E3"/>
    <w:rsid w:val="00593143"/>
    <w:rsid w:val="005D510B"/>
    <w:rsid w:val="005F702B"/>
    <w:rsid w:val="006425FC"/>
    <w:rsid w:val="006518EC"/>
    <w:rsid w:val="006602B5"/>
    <w:rsid w:val="0069249B"/>
    <w:rsid w:val="006A025E"/>
    <w:rsid w:val="006A727D"/>
    <w:rsid w:val="006B0498"/>
    <w:rsid w:val="0070392D"/>
    <w:rsid w:val="00711A1A"/>
    <w:rsid w:val="007128B1"/>
    <w:rsid w:val="0071612D"/>
    <w:rsid w:val="0075433B"/>
    <w:rsid w:val="00761E56"/>
    <w:rsid w:val="00766D1A"/>
    <w:rsid w:val="00783B46"/>
    <w:rsid w:val="0079146B"/>
    <w:rsid w:val="007A2FD3"/>
    <w:rsid w:val="007A3063"/>
    <w:rsid w:val="007A6646"/>
    <w:rsid w:val="007E2005"/>
    <w:rsid w:val="007E7DEC"/>
    <w:rsid w:val="0086636F"/>
    <w:rsid w:val="008C21C5"/>
    <w:rsid w:val="008D3CFB"/>
    <w:rsid w:val="008F5235"/>
    <w:rsid w:val="0090007D"/>
    <w:rsid w:val="00926002"/>
    <w:rsid w:val="009847C1"/>
    <w:rsid w:val="009A191A"/>
    <w:rsid w:val="00A00B66"/>
    <w:rsid w:val="00A12BC9"/>
    <w:rsid w:val="00A30672"/>
    <w:rsid w:val="00A3125A"/>
    <w:rsid w:val="00A5118C"/>
    <w:rsid w:val="00A7581D"/>
    <w:rsid w:val="00A84C7A"/>
    <w:rsid w:val="00AC7CDC"/>
    <w:rsid w:val="00AD1E08"/>
    <w:rsid w:val="00AD5EFA"/>
    <w:rsid w:val="00AE3A30"/>
    <w:rsid w:val="00B7077E"/>
    <w:rsid w:val="00B7418A"/>
    <w:rsid w:val="00BA4DBA"/>
    <w:rsid w:val="00BD34A4"/>
    <w:rsid w:val="00BE0D0B"/>
    <w:rsid w:val="00BE7A0B"/>
    <w:rsid w:val="00C24C41"/>
    <w:rsid w:val="00C43B97"/>
    <w:rsid w:val="00C6154C"/>
    <w:rsid w:val="00C878B0"/>
    <w:rsid w:val="00CA0384"/>
    <w:rsid w:val="00CC1730"/>
    <w:rsid w:val="00CC6293"/>
    <w:rsid w:val="00CF4E8D"/>
    <w:rsid w:val="00CF59B7"/>
    <w:rsid w:val="00D17426"/>
    <w:rsid w:val="00D70E8D"/>
    <w:rsid w:val="00D83DC6"/>
    <w:rsid w:val="00DA3582"/>
    <w:rsid w:val="00DD139F"/>
    <w:rsid w:val="00DF4DCF"/>
    <w:rsid w:val="00E53455"/>
    <w:rsid w:val="00EA582B"/>
    <w:rsid w:val="00EB7ADE"/>
    <w:rsid w:val="00EC0672"/>
    <w:rsid w:val="00EE3A47"/>
    <w:rsid w:val="00EE6818"/>
    <w:rsid w:val="00EF7860"/>
    <w:rsid w:val="00F02015"/>
    <w:rsid w:val="00F2765D"/>
    <w:rsid w:val="00F65D6C"/>
    <w:rsid w:val="00F73F89"/>
    <w:rsid w:val="00F950E0"/>
    <w:rsid w:val="00FB2C7F"/>
    <w:rsid w:val="00FE2396"/>
    <w:rsid w:val="00FF5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65D6C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rsid w:val="00162A88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162A88"/>
    <w:pPr>
      <w:tabs>
        <w:tab w:val="center" w:pos="4252"/>
        <w:tab w:val="right" w:pos="8504"/>
      </w:tabs>
    </w:pPr>
  </w:style>
  <w:style w:type="character" w:styleId="Hipervnculo">
    <w:name w:val="Hyperlink"/>
    <w:basedOn w:val="Fuentedeprrafopredeter"/>
    <w:rsid w:val="00527D2F"/>
    <w:rPr>
      <w:color w:val="0000FF"/>
      <w:u w:val="single"/>
    </w:rPr>
  </w:style>
  <w:style w:type="paragraph" w:styleId="Textodeglobo">
    <w:name w:val="Balloon Text"/>
    <w:basedOn w:val="Normal"/>
    <w:link w:val="TextodegloboCar"/>
    <w:rsid w:val="00AE3A3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rsid w:val="00AE3A3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1612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65D6C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rsid w:val="00162A88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162A88"/>
    <w:pPr>
      <w:tabs>
        <w:tab w:val="center" w:pos="4252"/>
        <w:tab w:val="right" w:pos="8504"/>
      </w:tabs>
    </w:pPr>
  </w:style>
  <w:style w:type="character" w:styleId="Hipervnculo">
    <w:name w:val="Hyperlink"/>
    <w:basedOn w:val="Fuentedeprrafopredeter"/>
    <w:rsid w:val="00527D2F"/>
    <w:rPr>
      <w:color w:val="0000FF"/>
      <w:u w:val="single"/>
    </w:rPr>
  </w:style>
  <w:style w:type="paragraph" w:styleId="Textodeglobo">
    <w:name w:val="Balloon Text"/>
    <w:basedOn w:val="Normal"/>
    <w:link w:val="TextodegloboCar"/>
    <w:rsid w:val="00AE3A3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rsid w:val="00AE3A3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161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9" Type="http://schemas.openxmlformats.org/officeDocument/2006/relationships/image" Target="media/image1.jpe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header" Target="header1.xml"/><Relationship Id="rId34" Type="http://schemas.openxmlformats.org/officeDocument/2006/relationships/footer" Target="footer1.xml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merida@cubillana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Relationship Id="rId2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944DE5-39D3-E047-80B3-2EBA1109DA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1556</Words>
  <Characters>8564</Characters>
  <Application>Microsoft Macintosh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CB</Company>
  <LinksUpToDate>false</LinksUpToDate>
  <CharactersWithSpaces>10100</CharactersWithSpaces>
  <SharedDoc>false</SharedDoc>
  <HLinks>
    <vt:vector size="6" baseType="variant">
      <vt:variant>
        <vt:i4>393257</vt:i4>
      </vt:variant>
      <vt:variant>
        <vt:i4>0</vt:i4>
      </vt:variant>
      <vt:variant>
        <vt:i4>0</vt:i4>
      </vt:variant>
      <vt:variant>
        <vt:i4>5</vt:i4>
      </vt:variant>
      <vt:variant>
        <vt:lpwstr>mailto:merida@cubillana.com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Antonio</dc:creator>
  <cp:lastModifiedBy>David Romero Gordillo</cp:lastModifiedBy>
  <cp:revision>2</cp:revision>
  <cp:lastPrinted>2012-05-31T08:20:00Z</cp:lastPrinted>
  <dcterms:created xsi:type="dcterms:W3CDTF">2016-07-26T19:09:00Z</dcterms:created>
  <dcterms:modified xsi:type="dcterms:W3CDTF">2016-07-26T19:09:00Z</dcterms:modified>
</cp:coreProperties>
</file>